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B2B4" w14:textId="5410180E" w:rsidR="00F03A23" w:rsidRPr="00B47FFC" w:rsidRDefault="00E73B47" w:rsidP="00F03A23">
      <w:pPr>
        <w:rPr>
          <w:rFonts w:ascii="Times New Roman" w:hAnsi="Times New Roman" w:cs="Times New Roman"/>
          <w:b/>
          <w:sz w:val="32"/>
          <w:szCs w:val="32"/>
        </w:rPr>
      </w:pPr>
      <w:bookmarkStart w:id="0" w:name="_GoBack"/>
      <w:bookmarkEnd w:id="0"/>
      <w:r w:rsidRPr="00B47FFC">
        <w:rPr>
          <w:rFonts w:ascii="Times New Roman" w:hAnsi="Times New Roman" w:cs="Times New Roman"/>
          <w:b/>
          <w:sz w:val="32"/>
          <w:szCs w:val="32"/>
        </w:rPr>
        <w:t>Draft program:</w:t>
      </w:r>
      <w:r w:rsidRPr="00B47FFC">
        <w:rPr>
          <w:rFonts w:ascii="Times New Roman" w:hAnsi="Times New Roman" w:cs="Times New Roman"/>
          <w:sz w:val="24"/>
          <w:szCs w:val="24"/>
        </w:rPr>
        <w:t xml:space="preserve"> </w:t>
      </w:r>
      <w:r w:rsidRPr="00B47FFC">
        <w:rPr>
          <w:rFonts w:ascii="Times New Roman" w:hAnsi="Times New Roman" w:cs="Times New Roman"/>
          <w:b/>
          <w:sz w:val="32"/>
          <w:szCs w:val="32"/>
        </w:rPr>
        <w:t xml:space="preserve"> </w:t>
      </w:r>
      <w:r w:rsidR="00F03A23" w:rsidRPr="00B47FFC">
        <w:rPr>
          <w:rFonts w:ascii="Times New Roman" w:hAnsi="Times New Roman" w:cs="Times New Roman"/>
          <w:b/>
          <w:sz w:val="32"/>
          <w:szCs w:val="32"/>
        </w:rPr>
        <w:t xml:space="preserve">Farmer participation in plant breeding programs – the state of the art </w:t>
      </w:r>
    </w:p>
    <w:p w14:paraId="36F14666" w14:textId="3C653D3C" w:rsidR="00A15D12" w:rsidRPr="005D0A27" w:rsidRDefault="007B19DF" w:rsidP="005D0A27">
      <w:pPr>
        <w:rPr>
          <w:rFonts w:ascii="Times New Roman" w:hAnsi="Times New Roman" w:cs="Times New Roman"/>
          <w:b/>
          <w:color w:val="0563C1" w:themeColor="hyperlink"/>
          <w:sz w:val="24"/>
          <w:szCs w:val="24"/>
          <w:u w:val="single"/>
        </w:rPr>
      </w:pPr>
      <w:r w:rsidRPr="005D0A27">
        <w:rPr>
          <w:rFonts w:ascii="Times New Roman" w:hAnsi="Times New Roman" w:cs="Times New Roman"/>
          <w:b/>
          <w:sz w:val="24"/>
          <w:szCs w:val="24"/>
        </w:rPr>
        <w:t>Expert workshop</w:t>
      </w:r>
      <w:r w:rsidR="0048719D">
        <w:rPr>
          <w:rFonts w:ascii="Times New Roman" w:hAnsi="Times New Roman" w:cs="Times New Roman"/>
          <w:b/>
          <w:sz w:val="24"/>
          <w:szCs w:val="24"/>
        </w:rPr>
        <w:t xml:space="preserve"> 18</w:t>
      </w:r>
      <w:r w:rsidR="000B7D36" w:rsidRPr="005D0A27">
        <w:rPr>
          <w:rFonts w:ascii="Times New Roman" w:hAnsi="Times New Roman" w:cs="Times New Roman"/>
          <w:b/>
          <w:sz w:val="24"/>
          <w:szCs w:val="24"/>
        </w:rPr>
        <w:t>-2</w:t>
      </w:r>
      <w:r w:rsidR="000835F3" w:rsidRPr="005D0A27">
        <w:rPr>
          <w:rFonts w:ascii="Times New Roman" w:hAnsi="Times New Roman" w:cs="Times New Roman"/>
          <w:b/>
          <w:sz w:val="24"/>
          <w:szCs w:val="24"/>
        </w:rPr>
        <w:t>0</w:t>
      </w:r>
      <w:r w:rsidR="000B7D36" w:rsidRPr="005D0A27">
        <w:rPr>
          <w:rFonts w:ascii="Times New Roman" w:hAnsi="Times New Roman" w:cs="Times New Roman"/>
          <w:b/>
          <w:sz w:val="24"/>
          <w:szCs w:val="24"/>
        </w:rPr>
        <w:t xml:space="preserve"> September 2017</w:t>
      </w:r>
      <w:r w:rsidR="00E73B47" w:rsidRPr="005D0A27">
        <w:rPr>
          <w:rFonts w:ascii="Times New Roman" w:hAnsi="Times New Roman" w:cs="Times New Roman"/>
          <w:b/>
          <w:sz w:val="24"/>
          <w:szCs w:val="24"/>
        </w:rPr>
        <w:t xml:space="preserve">, </w:t>
      </w:r>
      <w:hyperlink r:id="rId9" w:history="1">
        <w:r w:rsidR="00287119" w:rsidRPr="005D0A27">
          <w:rPr>
            <w:rStyle w:val="Hyperkobling"/>
            <w:rFonts w:ascii="Times New Roman" w:hAnsi="Times New Roman" w:cs="Times New Roman"/>
            <w:b/>
            <w:sz w:val="24"/>
            <w:szCs w:val="24"/>
          </w:rPr>
          <w:t>Staur Gård</w:t>
        </w:r>
      </w:hyperlink>
      <w:r w:rsidR="00287119" w:rsidRPr="005D0A27">
        <w:rPr>
          <w:rStyle w:val="Hyperkobling"/>
          <w:rFonts w:ascii="Times New Roman" w:hAnsi="Times New Roman" w:cs="Times New Roman"/>
          <w:b/>
          <w:sz w:val="24"/>
          <w:szCs w:val="24"/>
        </w:rPr>
        <w:t>, Norway</w:t>
      </w:r>
    </w:p>
    <w:tbl>
      <w:tblPr>
        <w:tblStyle w:val="Tabellrutenett"/>
        <w:tblW w:w="9346" w:type="dxa"/>
        <w:tblLayout w:type="fixed"/>
        <w:tblLook w:val="04A0" w:firstRow="1" w:lastRow="0" w:firstColumn="1" w:lastColumn="0" w:noHBand="0" w:noVBand="1"/>
      </w:tblPr>
      <w:tblGrid>
        <w:gridCol w:w="1696"/>
        <w:gridCol w:w="4815"/>
        <w:gridCol w:w="2835"/>
      </w:tblGrid>
      <w:tr w:rsidR="000835F3" w:rsidRPr="00B47FFC" w14:paraId="00345D6C" w14:textId="77777777" w:rsidTr="00D01E83">
        <w:tc>
          <w:tcPr>
            <w:tcW w:w="1696" w:type="dxa"/>
          </w:tcPr>
          <w:p w14:paraId="3516CD07" w14:textId="77777777" w:rsidR="000835F3" w:rsidRPr="00B47FFC" w:rsidRDefault="000835F3" w:rsidP="00317D9F">
            <w:pPr>
              <w:rPr>
                <w:rFonts w:ascii="Times New Roman" w:hAnsi="Times New Roman" w:cs="Times New Roman"/>
              </w:rPr>
            </w:pPr>
            <w:r w:rsidRPr="00B47FFC">
              <w:rPr>
                <w:rFonts w:ascii="Times New Roman" w:hAnsi="Times New Roman" w:cs="Times New Roman"/>
              </w:rPr>
              <w:t>Time</w:t>
            </w:r>
          </w:p>
        </w:tc>
        <w:tc>
          <w:tcPr>
            <w:tcW w:w="4815" w:type="dxa"/>
          </w:tcPr>
          <w:p w14:paraId="46C465D3" w14:textId="317B100D" w:rsidR="000835F3" w:rsidRPr="00B47FFC" w:rsidRDefault="000835F3" w:rsidP="00317D9F">
            <w:pPr>
              <w:rPr>
                <w:rFonts w:ascii="Times New Roman" w:hAnsi="Times New Roman" w:cs="Times New Roman"/>
              </w:rPr>
            </w:pPr>
            <w:r w:rsidRPr="00B47FFC">
              <w:rPr>
                <w:rFonts w:ascii="Times New Roman" w:hAnsi="Times New Roman" w:cs="Times New Roman"/>
              </w:rPr>
              <w:t>What</w:t>
            </w:r>
            <w:r w:rsidR="0039046B" w:rsidRPr="00B47FFC">
              <w:rPr>
                <w:rFonts w:ascii="Times New Roman" w:hAnsi="Times New Roman" w:cs="Times New Roman"/>
              </w:rPr>
              <w:t>/Title of the presentations</w:t>
            </w:r>
          </w:p>
        </w:tc>
        <w:tc>
          <w:tcPr>
            <w:tcW w:w="2835" w:type="dxa"/>
          </w:tcPr>
          <w:p w14:paraId="77833926" w14:textId="77777777" w:rsidR="000835F3" w:rsidRPr="00B47FFC" w:rsidRDefault="000835F3" w:rsidP="00317D9F">
            <w:pPr>
              <w:rPr>
                <w:rFonts w:ascii="Times New Roman" w:hAnsi="Times New Roman" w:cs="Times New Roman"/>
                <w:bCs/>
              </w:rPr>
            </w:pPr>
            <w:r w:rsidRPr="00B47FFC">
              <w:rPr>
                <w:rFonts w:ascii="Times New Roman" w:hAnsi="Times New Roman" w:cs="Times New Roman"/>
              </w:rPr>
              <w:t>Responsible/facilitator(s)/ Logistics</w:t>
            </w:r>
          </w:p>
        </w:tc>
      </w:tr>
      <w:tr w:rsidR="000835F3" w:rsidRPr="00B47FFC" w14:paraId="7051D54F" w14:textId="77777777" w:rsidTr="00625D22">
        <w:tc>
          <w:tcPr>
            <w:tcW w:w="9346" w:type="dxa"/>
            <w:gridSpan w:val="3"/>
          </w:tcPr>
          <w:p w14:paraId="3ED39588" w14:textId="77777777" w:rsidR="008273A9" w:rsidRDefault="008273A9" w:rsidP="000835F3">
            <w:pPr>
              <w:jc w:val="center"/>
              <w:rPr>
                <w:rFonts w:ascii="Times New Roman" w:hAnsi="Times New Roman" w:cs="Times New Roman"/>
              </w:rPr>
            </w:pPr>
          </w:p>
          <w:p w14:paraId="561C5760" w14:textId="77777777" w:rsidR="000835F3" w:rsidRDefault="00B47FFC" w:rsidP="000835F3">
            <w:pPr>
              <w:jc w:val="center"/>
              <w:rPr>
                <w:rFonts w:ascii="Times New Roman" w:hAnsi="Times New Roman" w:cs="Times New Roman"/>
              </w:rPr>
            </w:pPr>
            <w:r>
              <w:rPr>
                <w:rFonts w:ascii="Times New Roman" w:hAnsi="Times New Roman" w:cs="Times New Roman"/>
              </w:rPr>
              <w:t xml:space="preserve">Arrival date: </w:t>
            </w:r>
            <w:r w:rsidR="000835F3" w:rsidRPr="00B47FFC">
              <w:rPr>
                <w:rFonts w:ascii="Times New Roman" w:hAnsi="Times New Roman" w:cs="Times New Roman"/>
              </w:rPr>
              <w:t>18th  September</w:t>
            </w:r>
          </w:p>
          <w:p w14:paraId="73F09A06" w14:textId="0E95AA76" w:rsidR="008273A9" w:rsidRPr="00B47FFC" w:rsidRDefault="008273A9" w:rsidP="000835F3">
            <w:pPr>
              <w:jc w:val="center"/>
              <w:rPr>
                <w:rFonts w:ascii="Times New Roman" w:hAnsi="Times New Roman" w:cs="Times New Roman"/>
                <w:bCs/>
              </w:rPr>
            </w:pPr>
          </w:p>
        </w:tc>
      </w:tr>
      <w:tr w:rsidR="000835F3" w:rsidRPr="00B47FFC" w14:paraId="06357767" w14:textId="77777777" w:rsidTr="00D01E83">
        <w:tc>
          <w:tcPr>
            <w:tcW w:w="1696" w:type="dxa"/>
          </w:tcPr>
          <w:p w14:paraId="0E712CF7" w14:textId="7B8C4087" w:rsidR="000835F3" w:rsidRPr="00B47FFC" w:rsidRDefault="000835F3" w:rsidP="00317D9F">
            <w:pPr>
              <w:rPr>
                <w:rFonts w:ascii="Times New Roman" w:hAnsi="Times New Roman" w:cs="Times New Roman"/>
                <w:b/>
              </w:rPr>
            </w:pPr>
            <w:r w:rsidRPr="00B47FFC">
              <w:rPr>
                <w:rFonts w:ascii="Times New Roman" w:hAnsi="Times New Roman" w:cs="Times New Roman"/>
              </w:rPr>
              <w:t>06:00-24:00</w:t>
            </w:r>
          </w:p>
        </w:tc>
        <w:tc>
          <w:tcPr>
            <w:tcW w:w="4815" w:type="dxa"/>
          </w:tcPr>
          <w:p w14:paraId="26D6BD8C" w14:textId="109D4576" w:rsidR="000835F3" w:rsidRPr="00B47FFC" w:rsidRDefault="000835F3" w:rsidP="000F6EB9">
            <w:pPr>
              <w:rPr>
                <w:rFonts w:ascii="Times New Roman" w:hAnsi="Times New Roman" w:cs="Times New Roman"/>
                <w:b/>
                <w:bCs/>
              </w:rPr>
            </w:pPr>
            <w:r w:rsidRPr="00B47FFC">
              <w:rPr>
                <w:rFonts w:ascii="Times New Roman" w:hAnsi="Times New Roman" w:cs="Times New Roman"/>
              </w:rPr>
              <w:t>Workshop participants arrive</w:t>
            </w:r>
            <w:r w:rsidR="00E73B47" w:rsidRPr="00B47FFC">
              <w:rPr>
                <w:rFonts w:ascii="Times New Roman" w:hAnsi="Times New Roman" w:cs="Times New Roman"/>
              </w:rPr>
              <w:t xml:space="preserve"> </w:t>
            </w:r>
            <w:r w:rsidRPr="00B47FFC">
              <w:rPr>
                <w:rFonts w:ascii="Times New Roman" w:hAnsi="Times New Roman" w:cs="Times New Roman"/>
              </w:rPr>
              <w:t xml:space="preserve">at </w:t>
            </w:r>
            <w:r w:rsidR="000F6EB9">
              <w:rPr>
                <w:rFonts w:ascii="Times New Roman" w:hAnsi="Times New Roman" w:cs="Times New Roman"/>
              </w:rPr>
              <w:t>the venue</w:t>
            </w:r>
          </w:p>
        </w:tc>
        <w:tc>
          <w:tcPr>
            <w:tcW w:w="2835" w:type="dxa"/>
          </w:tcPr>
          <w:p w14:paraId="17327815" w14:textId="77777777" w:rsidR="000835F3" w:rsidRPr="00B47FFC" w:rsidRDefault="000835F3" w:rsidP="00317D9F">
            <w:pPr>
              <w:rPr>
                <w:rFonts w:ascii="Times New Roman" w:hAnsi="Times New Roman" w:cs="Times New Roman"/>
              </w:rPr>
            </w:pPr>
            <w:r w:rsidRPr="00B47FFC">
              <w:rPr>
                <w:rFonts w:ascii="Times New Roman" w:hAnsi="Times New Roman" w:cs="Times New Roman"/>
              </w:rPr>
              <w:t>All</w:t>
            </w:r>
          </w:p>
        </w:tc>
      </w:tr>
      <w:tr w:rsidR="000835F3" w:rsidRPr="00B47FFC" w14:paraId="181E2DBD" w14:textId="77777777" w:rsidTr="00D01E83">
        <w:tc>
          <w:tcPr>
            <w:tcW w:w="1696" w:type="dxa"/>
          </w:tcPr>
          <w:p w14:paraId="4C325F9E" w14:textId="75D72FF1" w:rsidR="000835F3" w:rsidRPr="00B47FFC" w:rsidRDefault="000835F3" w:rsidP="00317D9F">
            <w:pPr>
              <w:rPr>
                <w:rFonts w:ascii="Times New Roman" w:hAnsi="Times New Roman" w:cs="Times New Roman"/>
                <w:b/>
              </w:rPr>
            </w:pPr>
            <w:r w:rsidRPr="00B47FFC">
              <w:rPr>
                <w:rFonts w:ascii="Times New Roman" w:hAnsi="Times New Roman" w:cs="Times New Roman"/>
              </w:rPr>
              <w:t>19:30</w:t>
            </w:r>
          </w:p>
        </w:tc>
        <w:tc>
          <w:tcPr>
            <w:tcW w:w="4815" w:type="dxa"/>
          </w:tcPr>
          <w:p w14:paraId="438B08E4" w14:textId="10033126" w:rsidR="000835F3" w:rsidRPr="00B47FFC" w:rsidRDefault="00E97F47" w:rsidP="00317D9F">
            <w:pPr>
              <w:rPr>
                <w:rFonts w:ascii="Times New Roman" w:hAnsi="Times New Roman" w:cs="Times New Roman"/>
              </w:rPr>
            </w:pPr>
            <w:r>
              <w:rPr>
                <w:rFonts w:ascii="Times New Roman" w:hAnsi="Times New Roman" w:cs="Times New Roman"/>
              </w:rPr>
              <w:t>Dinner and o</w:t>
            </w:r>
            <w:r w:rsidR="000835F3" w:rsidRPr="00B47FFC">
              <w:rPr>
                <w:rFonts w:ascii="Times New Roman" w:hAnsi="Times New Roman" w:cs="Times New Roman"/>
              </w:rPr>
              <w:t>rientation on logistics and workshop program</w:t>
            </w:r>
          </w:p>
        </w:tc>
        <w:tc>
          <w:tcPr>
            <w:tcW w:w="2835" w:type="dxa"/>
          </w:tcPr>
          <w:p w14:paraId="47E0DA29" w14:textId="2646C1F3" w:rsidR="000835F3" w:rsidRPr="00B47FFC" w:rsidRDefault="00E97F47" w:rsidP="00D963BF">
            <w:pPr>
              <w:rPr>
                <w:rFonts w:ascii="Times New Roman" w:hAnsi="Times New Roman" w:cs="Times New Roman"/>
              </w:rPr>
            </w:pPr>
            <w:r>
              <w:rPr>
                <w:rFonts w:ascii="Times New Roman" w:hAnsi="Times New Roman" w:cs="Times New Roman"/>
              </w:rPr>
              <w:t>NMBU</w:t>
            </w:r>
          </w:p>
        </w:tc>
      </w:tr>
      <w:tr w:rsidR="000835F3" w:rsidRPr="00B47FFC" w14:paraId="5CC710DB" w14:textId="77777777" w:rsidTr="00625D22">
        <w:tc>
          <w:tcPr>
            <w:tcW w:w="9346" w:type="dxa"/>
            <w:gridSpan w:val="3"/>
          </w:tcPr>
          <w:p w14:paraId="4895B2F9" w14:textId="77777777" w:rsidR="008273A9" w:rsidRDefault="008273A9" w:rsidP="00317D9F">
            <w:pPr>
              <w:jc w:val="center"/>
              <w:rPr>
                <w:rFonts w:ascii="Times New Roman" w:hAnsi="Times New Roman" w:cs="Times New Roman"/>
              </w:rPr>
            </w:pPr>
          </w:p>
          <w:p w14:paraId="31FFD678" w14:textId="77777777" w:rsidR="000835F3" w:rsidRDefault="00596BD4" w:rsidP="00317D9F">
            <w:pPr>
              <w:jc w:val="center"/>
              <w:rPr>
                <w:rFonts w:ascii="Times New Roman" w:hAnsi="Times New Roman" w:cs="Times New Roman"/>
              </w:rPr>
            </w:pPr>
            <w:r w:rsidRPr="00B47FFC">
              <w:rPr>
                <w:rFonts w:ascii="Times New Roman" w:hAnsi="Times New Roman" w:cs="Times New Roman"/>
              </w:rPr>
              <w:t xml:space="preserve">Day 1: </w:t>
            </w:r>
            <w:r w:rsidR="000835F3" w:rsidRPr="00B47FFC">
              <w:rPr>
                <w:rFonts w:ascii="Times New Roman" w:hAnsi="Times New Roman" w:cs="Times New Roman"/>
              </w:rPr>
              <w:t>19</w:t>
            </w:r>
            <w:r w:rsidR="000835F3" w:rsidRPr="00B47FFC">
              <w:rPr>
                <w:rFonts w:ascii="Times New Roman" w:hAnsi="Times New Roman" w:cs="Times New Roman"/>
                <w:vertAlign w:val="superscript"/>
              </w:rPr>
              <w:t>th</w:t>
            </w:r>
            <w:r w:rsidR="000835F3" w:rsidRPr="00B47FFC">
              <w:rPr>
                <w:rFonts w:ascii="Times New Roman" w:hAnsi="Times New Roman" w:cs="Times New Roman"/>
              </w:rPr>
              <w:t xml:space="preserve"> September</w:t>
            </w:r>
          </w:p>
          <w:p w14:paraId="58CD7324" w14:textId="71623EA3" w:rsidR="008273A9" w:rsidRPr="00B47FFC" w:rsidRDefault="008273A9" w:rsidP="00317D9F">
            <w:pPr>
              <w:jc w:val="center"/>
              <w:rPr>
                <w:rFonts w:ascii="Times New Roman" w:hAnsi="Times New Roman" w:cs="Times New Roman"/>
              </w:rPr>
            </w:pPr>
          </w:p>
        </w:tc>
      </w:tr>
      <w:tr w:rsidR="00E73B47" w:rsidRPr="00B47FFC" w14:paraId="5150C684" w14:textId="77777777" w:rsidTr="00E97F47">
        <w:tc>
          <w:tcPr>
            <w:tcW w:w="9346" w:type="dxa"/>
            <w:gridSpan w:val="3"/>
            <w:shd w:val="clear" w:color="auto" w:fill="D0CECE" w:themeFill="background2" w:themeFillShade="E6"/>
          </w:tcPr>
          <w:p w14:paraId="3E014214" w14:textId="450BB792" w:rsidR="00E73B47" w:rsidRPr="00B47FFC" w:rsidRDefault="00E73B47" w:rsidP="00E73B47">
            <w:pPr>
              <w:rPr>
                <w:rFonts w:ascii="Times New Roman" w:hAnsi="Times New Roman" w:cs="Times New Roman"/>
              </w:rPr>
            </w:pPr>
            <w:r w:rsidRPr="00B47FFC">
              <w:rPr>
                <w:rFonts w:ascii="Times New Roman" w:hAnsi="Times New Roman" w:cs="Times New Roman"/>
              </w:rPr>
              <w:t>Introduction</w:t>
            </w:r>
          </w:p>
        </w:tc>
      </w:tr>
      <w:tr w:rsidR="000835F3" w:rsidRPr="00B47FFC" w14:paraId="06FBA9C4" w14:textId="77777777" w:rsidTr="00D01E83">
        <w:tc>
          <w:tcPr>
            <w:tcW w:w="1696" w:type="dxa"/>
          </w:tcPr>
          <w:p w14:paraId="5BDE8729" w14:textId="0E0E5D24" w:rsidR="000835F3" w:rsidRPr="00B47FFC" w:rsidRDefault="00DE1176" w:rsidP="000835F3">
            <w:pPr>
              <w:rPr>
                <w:rFonts w:ascii="Times New Roman" w:hAnsi="Times New Roman" w:cs="Times New Roman"/>
                <w:b/>
              </w:rPr>
            </w:pPr>
            <w:r>
              <w:rPr>
                <w:rFonts w:ascii="Times New Roman" w:hAnsi="Times New Roman" w:cs="Times New Roman"/>
              </w:rPr>
              <w:t>08:30-08:40</w:t>
            </w:r>
          </w:p>
        </w:tc>
        <w:tc>
          <w:tcPr>
            <w:tcW w:w="4815" w:type="dxa"/>
          </w:tcPr>
          <w:p w14:paraId="74CC846D" w14:textId="3C1F53DD" w:rsidR="000835F3" w:rsidRPr="00B47FFC" w:rsidRDefault="000835F3" w:rsidP="001960CC">
            <w:pPr>
              <w:rPr>
                <w:rFonts w:ascii="Times New Roman" w:hAnsi="Times New Roman" w:cs="Times New Roman"/>
              </w:rPr>
            </w:pPr>
            <w:r w:rsidRPr="00B47FFC">
              <w:rPr>
                <w:rFonts w:ascii="Times New Roman" w:hAnsi="Times New Roman" w:cs="Times New Roman"/>
              </w:rPr>
              <w:t>Welcome</w:t>
            </w:r>
            <w:r w:rsidR="00B47FFC">
              <w:rPr>
                <w:rFonts w:ascii="Times New Roman" w:hAnsi="Times New Roman" w:cs="Times New Roman"/>
              </w:rPr>
              <w:t xml:space="preserve"> </w:t>
            </w:r>
          </w:p>
        </w:tc>
        <w:tc>
          <w:tcPr>
            <w:tcW w:w="2835" w:type="dxa"/>
          </w:tcPr>
          <w:p w14:paraId="7C709B1D" w14:textId="596A45D4" w:rsidR="000835F3" w:rsidRPr="00B47FFC" w:rsidRDefault="001960CC" w:rsidP="00D963BF">
            <w:pPr>
              <w:rPr>
                <w:rFonts w:ascii="Times New Roman" w:hAnsi="Times New Roman" w:cs="Times New Roman"/>
              </w:rPr>
            </w:pPr>
            <w:r>
              <w:rPr>
                <w:rFonts w:ascii="Times New Roman" w:hAnsi="Times New Roman" w:cs="Times New Roman"/>
              </w:rPr>
              <w:t xml:space="preserve">Daniel van </w:t>
            </w:r>
            <w:proofErr w:type="spellStart"/>
            <w:r>
              <w:rPr>
                <w:rFonts w:ascii="Times New Roman" w:hAnsi="Times New Roman" w:cs="Times New Roman"/>
              </w:rPr>
              <w:t>Gilst</w:t>
            </w:r>
            <w:proofErr w:type="spellEnd"/>
            <w:r>
              <w:rPr>
                <w:rFonts w:ascii="Times New Roman" w:hAnsi="Times New Roman" w:cs="Times New Roman"/>
              </w:rPr>
              <w:t xml:space="preserve">/ </w:t>
            </w:r>
            <w:proofErr w:type="spellStart"/>
            <w:r>
              <w:rPr>
                <w:rFonts w:ascii="Times New Roman" w:hAnsi="Times New Roman" w:cs="Times New Roman"/>
              </w:rPr>
              <w:t>Norad</w:t>
            </w:r>
            <w:proofErr w:type="spellEnd"/>
          </w:p>
        </w:tc>
      </w:tr>
      <w:tr w:rsidR="001960CC" w:rsidRPr="00B47FFC" w14:paraId="28FB797C" w14:textId="77777777" w:rsidTr="00D01E83">
        <w:tc>
          <w:tcPr>
            <w:tcW w:w="1696" w:type="dxa"/>
          </w:tcPr>
          <w:p w14:paraId="0B6C0E41" w14:textId="34C70D3C" w:rsidR="001960CC" w:rsidRPr="00B47FFC" w:rsidRDefault="00DE1176" w:rsidP="000835F3">
            <w:pPr>
              <w:rPr>
                <w:rFonts w:ascii="Times New Roman" w:hAnsi="Times New Roman" w:cs="Times New Roman"/>
              </w:rPr>
            </w:pPr>
            <w:r>
              <w:rPr>
                <w:rFonts w:ascii="Times New Roman" w:hAnsi="Times New Roman" w:cs="Times New Roman"/>
              </w:rPr>
              <w:t>08:40-9:0</w:t>
            </w:r>
            <w:r w:rsidR="001960CC">
              <w:rPr>
                <w:rFonts w:ascii="Times New Roman" w:hAnsi="Times New Roman" w:cs="Times New Roman"/>
              </w:rPr>
              <w:t>0</w:t>
            </w:r>
          </w:p>
        </w:tc>
        <w:tc>
          <w:tcPr>
            <w:tcW w:w="4815" w:type="dxa"/>
          </w:tcPr>
          <w:p w14:paraId="4B6B904E" w14:textId="695BE8C3" w:rsidR="001960CC" w:rsidRPr="001960CC" w:rsidRDefault="001960CC" w:rsidP="00B47FFC">
            <w:pPr>
              <w:rPr>
                <w:rFonts w:ascii="Times New Roman" w:hAnsi="Times New Roman" w:cs="Times New Roman"/>
              </w:rPr>
            </w:pPr>
            <w:r w:rsidRPr="001960CC">
              <w:rPr>
                <w:rFonts w:ascii="Times New Roman" w:hAnsi="Times New Roman" w:cs="Times New Roman"/>
              </w:rPr>
              <w:t>I</w:t>
            </w:r>
            <w:r w:rsidRPr="00B47FFC">
              <w:rPr>
                <w:rFonts w:ascii="Times New Roman" w:hAnsi="Times New Roman" w:cs="Times New Roman"/>
              </w:rPr>
              <w:t>ntroduc</w:t>
            </w:r>
            <w:r>
              <w:rPr>
                <w:rFonts w:ascii="Times New Roman" w:hAnsi="Times New Roman" w:cs="Times New Roman"/>
              </w:rPr>
              <w:t xml:space="preserve">tion to </w:t>
            </w:r>
            <w:r w:rsidRPr="00B47FFC">
              <w:rPr>
                <w:rFonts w:ascii="Times New Roman" w:hAnsi="Times New Roman" w:cs="Times New Roman"/>
              </w:rPr>
              <w:t>the purpose of the worksh</w:t>
            </w:r>
            <w:r w:rsidR="003E5908">
              <w:rPr>
                <w:rFonts w:ascii="Times New Roman" w:hAnsi="Times New Roman" w:cs="Times New Roman"/>
              </w:rPr>
              <w:t xml:space="preserve">op and the </w:t>
            </w:r>
            <w:r>
              <w:rPr>
                <w:rFonts w:ascii="Times New Roman" w:hAnsi="Times New Roman" w:cs="Times New Roman"/>
              </w:rPr>
              <w:t>project context</w:t>
            </w:r>
          </w:p>
        </w:tc>
        <w:tc>
          <w:tcPr>
            <w:tcW w:w="2835" w:type="dxa"/>
          </w:tcPr>
          <w:p w14:paraId="788BDF1E" w14:textId="1D82C306" w:rsidR="001960CC" w:rsidRPr="001960CC" w:rsidRDefault="006D75D2" w:rsidP="00D963BF">
            <w:pPr>
              <w:rPr>
                <w:rFonts w:ascii="Times New Roman" w:hAnsi="Times New Roman" w:cs="Times New Roman"/>
              </w:rPr>
            </w:pPr>
            <w:r>
              <w:rPr>
                <w:rFonts w:ascii="Times New Roman" w:hAnsi="Times New Roman" w:cs="Times New Roman"/>
              </w:rPr>
              <w:t>Organizing team</w:t>
            </w:r>
            <w:r w:rsidR="00CD30CA">
              <w:rPr>
                <w:rFonts w:ascii="Times New Roman" w:hAnsi="Times New Roman" w:cs="Times New Roman"/>
              </w:rPr>
              <w:t xml:space="preserve">, </w:t>
            </w:r>
            <w:r w:rsidR="001960CC" w:rsidRPr="00B47FFC">
              <w:rPr>
                <w:rFonts w:ascii="Times New Roman" w:hAnsi="Times New Roman" w:cs="Times New Roman"/>
              </w:rPr>
              <w:t>NMBU</w:t>
            </w:r>
            <w:r w:rsidR="00CD30CA">
              <w:rPr>
                <w:rFonts w:ascii="Times New Roman" w:hAnsi="Times New Roman" w:cs="Times New Roman"/>
              </w:rPr>
              <w:t>/FNI</w:t>
            </w:r>
          </w:p>
        </w:tc>
      </w:tr>
      <w:tr w:rsidR="000835F3" w:rsidRPr="00B47FFC" w14:paraId="5BFA621B" w14:textId="77777777" w:rsidTr="00D01E83">
        <w:trPr>
          <w:trHeight w:val="420"/>
        </w:trPr>
        <w:tc>
          <w:tcPr>
            <w:tcW w:w="1696" w:type="dxa"/>
          </w:tcPr>
          <w:p w14:paraId="7FAC6BFD" w14:textId="115B59DB" w:rsidR="000835F3" w:rsidRPr="00B47FFC" w:rsidRDefault="00DE1176" w:rsidP="00D963BF">
            <w:pPr>
              <w:rPr>
                <w:rFonts w:ascii="Times New Roman" w:hAnsi="Times New Roman" w:cs="Times New Roman"/>
                <w:b/>
              </w:rPr>
            </w:pPr>
            <w:r>
              <w:rPr>
                <w:rFonts w:ascii="Times New Roman" w:hAnsi="Times New Roman" w:cs="Times New Roman"/>
              </w:rPr>
              <w:t>09</w:t>
            </w:r>
            <w:r w:rsidR="000835F3" w:rsidRPr="00B47FFC">
              <w:rPr>
                <w:rFonts w:ascii="Times New Roman" w:hAnsi="Times New Roman" w:cs="Times New Roman"/>
              </w:rPr>
              <w:t>:</w:t>
            </w:r>
            <w:r w:rsidR="00FE331A">
              <w:rPr>
                <w:rFonts w:ascii="Times New Roman" w:hAnsi="Times New Roman" w:cs="Times New Roman"/>
              </w:rPr>
              <w:t>00-09</w:t>
            </w:r>
            <w:r w:rsidR="000835F3" w:rsidRPr="00B47FFC">
              <w:rPr>
                <w:rFonts w:ascii="Times New Roman" w:hAnsi="Times New Roman" w:cs="Times New Roman"/>
              </w:rPr>
              <w:t>:</w:t>
            </w:r>
            <w:r w:rsidR="008273A9">
              <w:rPr>
                <w:rFonts w:ascii="Times New Roman" w:hAnsi="Times New Roman" w:cs="Times New Roman"/>
              </w:rPr>
              <w:t>20</w:t>
            </w:r>
            <w:r w:rsidR="000835F3" w:rsidRPr="00B47FFC">
              <w:rPr>
                <w:rFonts w:ascii="Times New Roman" w:hAnsi="Times New Roman" w:cs="Times New Roman"/>
              </w:rPr>
              <w:t xml:space="preserve"> </w:t>
            </w:r>
          </w:p>
        </w:tc>
        <w:tc>
          <w:tcPr>
            <w:tcW w:w="4815" w:type="dxa"/>
          </w:tcPr>
          <w:p w14:paraId="14B7B410" w14:textId="37A7A648" w:rsidR="000835F3" w:rsidRPr="00B47FFC" w:rsidRDefault="00D963BF" w:rsidP="00317D9F">
            <w:pPr>
              <w:rPr>
                <w:rFonts w:ascii="Times New Roman" w:hAnsi="Times New Roman" w:cs="Times New Roman"/>
              </w:rPr>
            </w:pPr>
            <w:r w:rsidRPr="00B47FFC">
              <w:rPr>
                <w:rFonts w:ascii="Times New Roman" w:hAnsi="Times New Roman" w:cs="Times New Roman"/>
              </w:rPr>
              <w:t>The CWR project – an overview</w:t>
            </w:r>
          </w:p>
        </w:tc>
        <w:tc>
          <w:tcPr>
            <w:tcW w:w="2835" w:type="dxa"/>
          </w:tcPr>
          <w:p w14:paraId="668373B2" w14:textId="05B21594" w:rsidR="000835F3" w:rsidRPr="00B47FFC" w:rsidRDefault="00D963BF" w:rsidP="00D963BF">
            <w:pPr>
              <w:rPr>
                <w:rFonts w:ascii="Times New Roman" w:hAnsi="Times New Roman" w:cs="Times New Roman"/>
              </w:rPr>
            </w:pPr>
            <w:r w:rsidRPr="00B47FFC">
              <w:rPr>
                <w:rFonts w:ascii="Times New Roman" w:hAnsi="Times New Roman" w:cs="Times New Roman"/>
              </w:rPr>
              <w:t xml:space="preserve">Hannes Dempewolf/ </w:t>
            </w:r>
            <w:r w:rsidR="000E5F2F">
              <w:rPr>
                <w:rFonts w:ascii="Times New Roman" w:hAnsi="Times New Roman" w:cs="Times New Roman"/>
              </w:rPr>
              <w:t>Benjamin Ki</w:t>
            </w:r>
            <w:r w:rsidR="00305705">
              <w:rPr>
                <w:rFonts w:ascii="Times New Roman" w:hAnsi="Times New Roman" w:cs="Times New Roman"/>
              </w:rPr>
              <w:t xml:space="preserve">lian, </w:t>
            </w:r>
            <w:r w:rsidRPr="00B47FFC">
              <w:rPr>
                <w:rFonts w:ascii="Times New Roman" w:hAnsi="Times New Roman" w:cs="Times New Roman"/>
              </w:rPr>
              <w:t>Crop Trust</w:t>
            </w:r>
          </w:p>
        </w:tc>
      </w:tr>
      <w:tr w:rsidR="000835F3" w:rsidRPr="00B47FFC" w14:paraId="1BBACA46" w14:textId="77777777" w:rsidTr="00D01E83">
        <w:trPr>
          <w:trHeight w:val="421"/>
        </w:trPr>
        <w:tc>
          <w:tcPr>
            <w:tcW w:w="1696" w:type="dxa"/>
          </w:tcPr>
          <w:p w14:paraId="26766418" w14:textId="5A6D51F6" w:rsidR="000835F3" w:rsidRPr="00B47FFC" w:rsidRDefault="000835F3" w:rsidP="00D963BF">
            <w:pPr>
              <w:rPr>
                <w:rFonts w:ascii="Times New Roman" w:hAnsi="Times New Roman" w:cs="Times New Roman"/>
                <w:b/>
              </w:rPr>
            </w:pPr>
            <w:r w:rsidRPr="00B47FFC">
              <w:rPr>
                <w:rFonts w:ascii="Times New Roman" w:hAnsi="Times New Roman" w:cs="Times New Roman"/>
              </w:rPr>
              <w:t>0</w:t>
            </w:r>
            <w:r w:rsidR="008273A9">
              <w:rPr>
                <w:rFonts w:ascii="Times New Roman" w:hAnsi="Times New Roman" w:cs="Times New Roman"/>
              </w:rPr>
              <w:t>9</w:t>
            </w:r>
            <w:r w:rsidRPr="00B47FFC">
              <w:rPr>
                <w:rFonts w:ascii="Times New Roman" w:hAnsi="Times New Roman" w:cs="Times New Roman"/>
              </w:rPr>
              <w:t>:</w:t>
            </w:r>
            <w:r w:rsidR="008273A9">
              <w:rPr>
                <w:rFonts w:ascii="Times New Roman" w:hAnsi="Times New Roman" w:cs="Times New Roman"/>
              </w:rPr>
              <w:t>2</w:t>
            </w:r>
            <w:r w:rsidR="005C74A7">
              <w:rPr>
                <w:rFonts w:ascii="Times New Roman" w:hAnsi="Times New Roman" w:cs="Times New Roman"/>
              </w:rPr>
              <w:t>0</w:t>
            </w:r>
            <w:r w:rsidRPr="00B47FFC">
              <w:rPr>
                <w:rFonts w:ascii="Times New Roman" w:hAnsi="Times New Roman" w:cs="Times New Roman"/>
              </w:rPr>
              <w:t>-</w:t>
            </w:r>
            <w:r w:rsidR="008273A9">
              <w:rPr>
                <w:rFonts w:ascii="Times New Roman" w:hAnsi="Times New Roman" w:cs="Times New Roman"/>
              </w:rPr>
              <w:t>09:50</w:t>
            </w:r>
          </w:p>
        </w:tc>
        <w:tc>
          <w:tcPr>
            <w:tcW w:w="4815" w:type="dxa"/>
          </w:tcPr>
          <w:p w14:paraId="68C26B66" w14:textId="0E77B188" w:rsidR="000835F3" w:rsidRPr="00B47FFC" w:rsidRDefault="00D963BF" w:rsidP="00D963BF">
            <w:pPr>
              <w:rPr>
                <w:rFonts w:ascii="Times New Roman" w:hAnsi="Times New Roman" w:cs="Times New Roman"/>
              </w:rPr>
            </w:pPr>
            <w:r w:rsidRPr="00B47FFC">
              <w:rPr>
                <w:rFonts w:ascii="Times New Roman" w:hAnsi="Times New Roman" w:cs="Times New Roman"/>
              </w:rPr>
              <w:t>Adapting crop breeding practice to climate change</w:t>
            </w:r>
            <w:r w:rsidR="004230DC" w:rsidRPr="00B47FFC">
              <w:rPr>
                <w:rFonts w:ascii="Times New Roman" w:hAnsi="Times New Roman" w:cs="Times New Roman"/>
              </w:rPr>
              <w:t xml:space="preserve"> </w:t>
            </w:r>
            <w:r w:rsidR="004230DC" w:rsidRPr="00B47FFC">
              <w:rPr>
                <w:rFonts w:ascii="Times New Roman" w:hAnsi="Times New Roman" w:cs="Times New Roman"/>
              </w:rPr>
              <w:fldChar w:fldCharType="begin"/>
            </w:r>
            <w:r w:rsidR="004230DC" w:rsidRPr="00B47FFC">
              <w:rPr>
                <w:rFonts w:ascii="Times New Roman" w:hAnsi="Times New Roman" w:cs="Times New Roman"/>
              </w:rPr>
              <w:instrText xml:space="preserve"> ADDIN EN.CITE &lt;EndNote&gt;&lt;Cite&gt;&lt;Author&gt;Challinor&lt;/Author&gt;&lt;Year&gt;2016&lt;/Year&gt;&lt;RecNum&gt;1063&lt;/RecNum&gt;&lt;DisplayText&gt;(Challinor et al. 2016)&lt;/DisplayText&gt;&lt;record&gt;&lt;rec-number&gt;1063&lt;/rec-number&gt;&lt;foreign-keys&gt;&lt;key app="EN" db-id="ve95vr0tgeav0pewf08xvezyravtf2fx9wzx" timestamp="1478852106"&gt;1063&lt;/key&gt;&lt;/foreign-keys&gt;&lt;ref-type name="Journal Article"&gt;17&lt;/ref-type&gt;&lt;contributors&gt;&lt;authors&gt;&lt;author&gt;Challinor, Andrew J&lt;/author&gt;&lt;author&gt;Koehler, A-K&lt;/author&gt;&lt;author&gt;Ramirez-Villegas, Julian&lt;/author&gt;&lt;author&gt;Whitfield, S&lt;/author&gt;&lt;author&gt;Das, B&lt;/author&gt;&lt;/authors&gt;&lt;/contributors&gt;&lt;titles&gt;&lt;title&gt;Current warming will reduce yields unless maize breeding and seed systems adapt immediately&lt;/title&gt;&lt;secondary-title&gt;Nature Climate Change&lt;/secondary-title&gt;&lt;/titles&gt;&lt;periodical&gt;&lt;full-title&gt;Nature Climate Change&lt;/full-title&gt;&lt;/periodical&gt;&lt;pages&gt;954-958&lt;/pages&gt;&lt;volume&gt;6&lt;/volume&gt;&lt;number&gt;10&lt;/number&gt;&lt;dates&gt;&lt;year&gt;2016&lt;/year&gt;&lt;/dates&gt;&lt;isbn&gt;1758-678X&lt;/isbn&gt;&lt;urls&gt;&lt;/urls&gt;&lt;/record&gt;&lt;/Cite&gt;&lt;/EndNote&gt;</w:instrText>
            </w:r>
            <w:r w:rsidR="004230DC" w:rsidRPr="00B47FFC">
              <w:rPr>
                <w:rFonts w:ascii="Times New Roman" w:hAnsi="Times New Roman" w:cs="Times New Roman"/>
              </w:rPr>
              <w:fldChar w:fldCharType="separate"/>
            </w:r>
            <w:r w:rsidR="004230DC" w:rsidRPr="00B47FFC">
              <w:rPr>
                <w:rFonts w:ascii="Times New Roman" w:hAnsi="Times New Roman" w:cs="Times New Roman"/>
                <w:noProof/>
              </w:rPr>
              <w:t>(Challinor et al. 2016)</w:t>
            </w:r>
            <w:r w:rsidR="004230DC" w:rsidRPr="00B47FFC">
              <w:rPr>
                <w:rFonts w:ascii="Times New Roman" w:hAnsi="Times New Roman" w:cs="Times New Roman"/>
              </w:rPr>
              <w:fldChar w:fldCharType="end"/>
            </w:r>
          </w:p>
        </w:tc>
        <w:tc>
          <w:tcPr>
            <w:tcW w:w="2835" w:type="dxa"/>
          </w:tcPr>
          <w:p w14:paraId="4545A43E" w14:textId="0B9D837A" w:rsidR="000835F3" w:rsidRPr="00B47FFC" w:rsidRDefault="00D963BF" w:rsidP="00D963BF">
            <w:pPr>
              <w:rPr>
                <w:rFonts w:ascii="Times New Roman" w:hAnsi="Times New Roman" w:cs="Times New Roman"/>
              </w:rPr>
            </w:pPr>
            <w:r w:rsidRPr="00B47FFC">
              <w:rPr>
                <w:rFonts w:ascii="Times New Roman" w:hAnsi="Times New Roman" w:cs="Times New Roman"/>
              </w:rPr>
              <w:t>Ramirez-Villegas/ CIAT</w:t>
            </w:r>
          </w:p>
        </w:tc>
      </w:tr>
      <w:tr w:rsidR="00C10D69" w:rsidRPr="00B47FFC" w14:paraId="0D08A603" w14:textId="77777777" w:rsidTr="00D01E83">
        <w:trPr>
          <w:trHeight w:val="421"/>
        </w:trPr>
        <w:tc>
          <w:tcPr>
            <w:tcW w:w="1696" w:type="dxa"/>
          </w:tcPr>
          <w:p w14:paraId="1E549BC8" w14:textId="762637D5" w:rsidR="00C10D69" w:rsidRPr="00B47FFC" w:rsidRDefault="00C10D69" w:rsidP="00D963BF">
            <w:pPr>
              <w:rPr>
                <w:rFonts w:ascii="Times New Roman" w:hAnsi="Times New Roman" w:cs="Times New Roman"/>
              </w:rPr>
            </w:pPr>
            <w:r>
              <w:rPr>
                <w:rFonts w:ascii="Times New Roman" w:hAnsi="Times New Roman" w:cs="Times New Roman"/>
              </w:rPr>
              <w:t>09:50-10:10</w:t>
            </w:r>
          </w:p>
        </w:tc>
        <w:tc>
          <w:tcPr>
            <w:tcW w:w="4815" w:type="dxa"/>
          </w:tcPr>
          <w:p w14:paraId="2EE8FFA1" w14:textId="1FD57F6F" w:rsidR="00C10D69" w:rsidRPr="00B47FFC" w:rsidRDefault="00C10D69" w:rsidP="00D963BF">
            <w:pPr>
              <w:rPr>
                <w:rFonts w:ascii="Times New Roman" w:hAnsi="Times New Roman" w:cs="Times New Roman"/>
              </w:rPr>
            </w:pPr>
            <w:r w:rsidRPr="00746F8F">
              <w:rPr>
                <w:rFonts w:ascii="Times New Roman" w:hAnsi="Times New Roman" w:cs="Times New Roman"/>
                <w:color w:val="70AD47" w:themeColor="accent6"/>
              </w:rPr>
              <w:t>Coffee break</w:t>
            </w:r>
          </w:p>
        </w:tc>
        <w:tc>
          <w:tcPr>
            <w:tcW w:w="2835" w:type="dxa"/>
          </w:tcPr>
          <w:p w14:paraId="3BA39144" w14:textId="14D643B5" w:rsidR="00C10D69" w:rsidRPr="00B47FFC" w:rsidRDefault="00C10D69" w:rsidP="00D963BF">
            <w:pPr>
              <w:rPr>
                <w:rFonts w:ascii="Times New Roman" w:hAnsi="Times New Roman" w:cs="Times New Roman"/>
              </w:rPr>
            </w:pPr>
          </w:p>
        </w:tc>
      </w:tr>
      <w:tr w:rsidR="00E73B47" w:rsidRPr="00B47FFC" w14:paraId="24E3153D" w14:textId="77777777" w:rsidTr="008273A9">
        <w:trPr>
          <w:trHeight w:val="446"/>
        </w:trPr>
        <w:tc>
          <w:tcPr>
            <w:tcW w:w="9346" w:type="dxa"/>
            <w:gridSpan w:val="3"/>
            <w:shd w:val="clear" w:color="auto" w:fill="D0CECE" w:themeFill="background2" w:themeFillShade="E6"/>
          </w:tcPr>
          <w:p w14:paraId="095C26D6" w14:textId="3C180774" w:rsidR="009A3BCF" w:rsidRDefault="009A3BCF" w:rsidP="009A3BCF">
            <w:pPr>
              <w:rPr>
                <w:rFonts w:ascii="Times New Roman" w:hAnsi="Times New Roman" w:cs="Times New Roman"/>
              </w:rPr>
            </w:pPr>
            <w:r>
              <w:rPr>
                <w:rFonts w:ascii="Times New Roman" w:hAnsi="Times New Roman" w:cs="Times New Roman"/>
              </w:rPr>
              <w:t>Participatory plant breeding around the world</w:t>
            </w:r>
            <w:r w:rsidRPr="00B47FFC">
              <w:rPr>
                <w:rStyle w:val="Fotnotereferanse"/>
                <w:rFonts w:ascii="Times New Roman" w:hAnsi="Times New Roman" w:cs="Times New Roman"/>
              </w:rPr>
              <w:footnoteReference w:id="1"/>
            </w:r>
          </w:p>
          <w:p w14:paraId="198BD7D0" w14:textId="6397A707" w:rsidR="00E73B47" w:rsidRPr="00B47FFC" w:rsidRDefault="00E73B47" w:rsidP="00317D9F">
            <w:pPr>
              <w:rPr>
                <w:rFonts w:ascii="Times New Roman" w:hAnsi="Times New Roman" w:cs="Times New Roman"/>
              </w:rPr>
            </w:pPr>
          </w:p>
        </w:tc>
      </w:tr>
      <w:tr w:rsidR="000835F3" w:rsidRPr="00B47FFC" w14:paraId="0416B899" w14:textId="77777777" w:rsidTr="00D01E83">
        <w:tc>
          <w:tcPr>
            <w:tcW w:w="1696" w:type="dxa"/>
          </w:tcPr>
          <w:p w14:paraId="2C4B65BE" w14:textId="7393CF09" w:rsidR="000835F3" w:rsidRPr="00B47FFC" w:rsidRDefault="00C10D69" w:rsidP="00317D9F">
            <w:pPr>
              <w:rPr>
                <w:rFonts w:ascii="Times New Roman" w:hAnsi="Times New Roman" w:cs="Times New Roman"/>
                <w:b/>
              </w:rPr>
            </w:pPr>
            <w:r>
              <w:rPr>
                <w:rFonts w:ascii="Times New Roman" w:hAnsi="Times New Roman" w:cs="Times New Roman"/>
              </w:rPr>
              <w:t>10:10-10:40</w:t>
            </w:r>
          </w:p>
        </w:tc>
        <w:tc>
          <w:tcPr>
            <w:tcW w:w="4815" w:type="dxa"/>
          </w:tcPr>
          <w:p w14:paraId="638AFE3E" w14:textId="1797473F" w:rsidR="000835F3" w:rsidRPr="00B47FFC" w:rsidRDefault="00B91058" w:rsidP="00317D9F">
            <w:pPr>
              <w:rPr>
                <w:rFonts w:ascii="Times New Roman" w:hAnsi="Times New Roman" w:cs="Times New Roman"/>
              </w:rPr>
            </w:pPr>
            <w:r w:rsidRPr="00B91058">
              <w:rPr>
                <w:rFonts w:ascii="Times New Roman" w:hAnsi="Times New Roman" w:cs="Times New Roman"/>
              </w:rPr>
              <w:t xml:space="preserve">From Participatory to Evolutionary Plant Breeding </w:t>
            </w:r>
            <w:r w:rsidR="0020101B" w:rsidRPr="00B47FFC">
              <w:rPr>
                <w:rFonts w:ascii="Times New Roman" w:hAnsi="Times New Roman" w:cs="Times New Roman"/>
              </w:rPr>
              <w:fldChar w:fldCharType="begin"/>
            </w:r>
            <w:r w:rsidR="0020101B" w:rsidRPr="00B47FFC">
              <w:rPr>
                <w:rFonts w:ascii="Times New Roman" w:hAnsi="Times New Roman" w:cs="Times New Roman"/>
              </w:rPr>
              <w:instrText xml:space="preserve"> ADDIN EN.CITE &lt;EndNote&gt;&lt;Cite&gt;&lt;Author&gt;Ceccarelli&lt;/Author&gt;&lt;Year&gt;2015&lt;/Year&gt;&lt;RecNum&gt;870&lt;/RecNum&gt;&lt;DisplayText&gt;(Ceccarelli 2015, Ceccarelli and Grando 2007)&lt;/DisplayText&gt;&lt;record&gt;&lt;rec-number&gt;870&lt;/rec-number&gt;&lt;foreign-keys&gt;&lt;key app="EN" db-id="ve95vr0tgeav0pewf08xvezyravtf2fx9wzx" timestamp="1441638621"&gt;870&lt;/key&gt;&lt;/foreign-keys&gt;&lt;ref-type name="Journal Article"&gt;17&lt;/ref-type&gt;&lt;contributors&gt;&lt;authors&gt;&lt;author&gt;Ceccarelli, Salvatore&lt;/author&gt;&lt;/authors&gt;&lt;/contributors&gt;&lt;titles&gt;&lt;title&gt;Efficiency of plant breeding&lt;/title&gt;&lt;secondary-title&gt;Crop Science&lt;/secondary-title&gt;&lt;/titles&gt;&lt;periodical&gt;&lt;full-title&gt;Crop Science&lt;/full-title&gt;&lt;/periodical&gt;&lt;pages&gt;87-97&lt;/pages&gt;&lt;volume&gt;55&lt;/volume&gt;&lt;number&gt;1&lt;/number&gt;&lt;dates&gt;&lt;year&gt;2015&lt;/year&gt;&lt;/dates&gt;&lt;isbn&gt;0011-183X&lt;/isbn&gt;&lt;urls&gt;&lt;/urls&gt;&lt;/record&gt;&lt;/Cite&gt;&lt;Cite&gt;&lt;Author&gt;Ceccarelli&lt;/Author&gt;&lt;Year&gt;2007&lt;/Year&gt;&lt;RecNum&gt;869&lt;/RecNum&gt;&lt;record&gt;&lt;rec-number&gt;869&lt;/rec-number&gt;&lt;foreign-keys&gt;&lt;key app="EN" db-id="ve95vr0tgeav0pewf08xvezyravtf2fx9wzx" timestamp="1441365134"&gt;869&lt;/key&gt;&lt;/foreign-keys&gt;&lt;ref-type name="Journal Article"&gt;17&lt;/ref-type&gt;&lt;contributors&gt;&lt;authors&gt;&lt;author&gt;Ceccarelli, Salvatore&lt;/author&gt;&lt;author&gt;Grando, Stefania&lt;/author&gt;&lt;/authors&gt;&lt;/contributors&gt;&lt;titles&gt;&lt;title&gt;Decentralized-participatory plant breeding: an example of demand driven research&lt;/title&gt;&lt;secondary-title&gt;Euphytica&lt;/secondary-title&gt;&lt;/titles&gt;&lt;periodical&gt;&lt;full-title&gt;Euphytica&lt;/full-title&gt;&lt;/periodical&gt;&lt;pages&gt;349-360&lt;/pages&gt;&lt;volume&gt;155&lt;/volume&gt;&lt;number&gt;3&lt;/number&gt;&lt;dates&gt;&lt;year&gt;2007&lt;/year&gt;&lt;/dates&gt;&lt;isbn&gt;0014-2336&lt;/isbn&gt;&lt;urls&gt;&lt;/urls&gt;&lt;/record&gt;&lt;/Cite&gt;&lt;/EndNote&gt;</w:instrText>
            </w:r>
            <w:r w:rsidR="0020101B" w:rsidRPr="00B47FFC">
              <w:rPr>
                <w:rFonts w:ascii="Times New Roman" w:hAnsi="Times New Roman" w:cs="Times New Roman"/>
              </w:rPr>
              <w:fldChar w:fldCharType="separate"/>
            </w:r>
            <w:r w:rsidR="0020101B" w:rsidRPr="00B47FFC">
              <w:rPr>
                <w:rFonts w:ascii="Times New Roman" w:hAnsi="Times New Roman" w:cs="Times New Roman"/>
                <w:noProof/>
              </w:rPr>
              <w:t>(Ceccarelli 2015, Ceccarelli and Grando 2007)</w:t>
            </w:r>
            <w:r w:rsidR="0020101B" w:rsidRPr="00B47FFC">
              <w:rPr>
                <w:rFonts w:ascii="Times New Roman" w:hAnsi="Times New Roman" w:cs="Times New Roman"/>
              </w:rPr>
              <w:fldChar w:fldCharType="end"/>
            </w:r>
            <w:r w:rsidR="0020101B" w:rsidRPr="00B47FFC">
              <w:rPr>
                <w:rFonts w:ascii="Times New Roman" w:hAnsi="Times New Roman" w:cs="Times New Roman"/>
              </w:rPr>
              <w:t xml:space="preserve"> </w:t>
            </w:r>
          </w:p>
        </w:tc>
        <w:tc>
          <w:tcPr>
            <w:tcW w:w="2835" w:type="dxa"/>
          </w:tcPr>
          <w:p w14:paraId="664870A8" w14:textId="64F44834" w:rsidR="000835F3" w:rsidRPr="00B47FFC" w:rsidRDefault="0020101B" w:rsidP="00D963BF">
            <w:pPr>
              <w:rPr>
                <w:rFonts w:ascii="Times New Roman" w:hAnsi="Times New Roman" w:cs="Times New Roman"/>
              </w:rPr>
            </w:pPr>
            <w:r>
              <w:rPr>
                <w:rFonts w:ascii="Times New Roman" w:hAnsi="Times New Roman" w:cs="Times New Roman"/>
              </w:rPr>
              <w:t xml:space="preserve">Salvatore Ceccarelli, Hon. Research Fellow Bioversity /Independent researcher, formerly ICARDA </w:t>
            </w:r>
          </w:p>
        </w:tc>
      </w:tr>
      <w:tr w:rsidR="000835F3" w:rsidRPr="00B47FFC" w14:paraId="0C5E6680" w14:textId="77777777" w:rsidTr="00D01E83">
        <w:tc>
          <w:tcPr>
            <w:tcW w:w="1696" w:type="dxa"/>
          </w:tcPr>
          <w:p w14:paraId="76B477B5" w14:textId="2ED1A1DF" w:rsidR="000835F3" w:rsidRPr="00B47FFC" w:rsidRDefault="00C10D69" w:rsidP="00317D9F">
            <w:pPr>
              <w:rPr>
                <w:rFonts w:ascii="Times New Roman" w:hAnsi="Times New Roman" w:cs="Times New Roman"/>
                <w:b/>
              </w:rPr>
            </w:pPr>
            <w:r>
              <w:rPr>
                <w:rFonts w:ascii="Times New Roman" w:hAnsi="Times New Roman" w:cs="Times New Roman"/>
              </w:rPr>
              <w:t>10:40-11:00</w:t>
            </w:r>
          </w:p>
        </w:tc>
        <w:tc>
          <w:tcPr>
            <w:tcW w:w="4815" w:type="dxa"/>
          </w:tcPr>
          <w:p w14:paraId="23253A9F" w14:textId="2A97AD23" w:rsidR="000835F3" w:rsidRPr="00B47FFC" w:rsidRDefault="00C10D69" w:rsidP="00D963BF">
            <w:pPr>
              <w:rPr>
                <w:rFonts w:ascii="Times New Roman" w:hAnsi="Times New Roman" w:cs="Times New Roman"/>
              </w:rPr>
            </w:pPr>
            <w:r w:rsidRPr="00B47FFC">
              <w:rPr>
                <w:rFonts w:ascii="Times New Roman" w:hAnsi="Times New Roman" w:cs="Times New Roman"/>
              </w:rPr>
              <w:t xml:space="preserve">Barley PPB and adoption in Ethiopia involving University and NARS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&lt;EndNote&gt;&lt;Cite&gt;&lt;Author&gt;Abay&lt;/Author&gt;&lt;Year&gt;2008&lt;/Year&gt;&lt;RecNum&gt;852&lt;/RecNum&gt;&lt;DisplayText&gt;(Abay, Waters-Bayer, and Bjørnstad 2008)&lt;/DisplayText&gt;&lt;record&gt;&lt;rec-number&gt;852&lt;/rec-number&gt;&lt;foreign-keys&gt;&lt;key app="EN" db-id="ve95vr0tgeav0pewf08xvezyravtf2fx9wzx" timestamp="1441178815"&gt;852&lt;/key&gt;&lt;/foreign-keys&gt;&lt;ref-type name="Journal Article"&gt;17&lt;/ref-type&gt;&lt;contributors&gt;&lt;authors&gt;&lt;author&gt;Abay, Fetien&lt;/author&gt;&lt;author&gt;Waters-Bayer, Ann&lt;/author&gt;&lt;author&gt;Bjørnstad, Åsmund&lt;/author&gt;&lt;/authors&gt;&lt;/contributors&gt;&lt;titles&gt;&lt;title&gt;Farmers&amp;apos; seed management and innovation in varietal selection: Implications for barley breeding in Tigray, northern Ethiopia&lt;/title&gt;&lt;secondary-title&gt;AMBIO: A Journal of the Human Environment&lt;/secondary-title&gt;&lt;/titles&gt;&lt;periodical&gt;&lt;full-title&gt;AMBIO: A Journal of the Human Environment&lt;/full-title&gt;&lt;/periodical&gt;&lt;pages&gt;312-320&lt;/pages&gt;&lt;volume&gt;37&lt;/volume&gt;&lt;number&gt;4&lt;/number&gt;&lt;dates&gt;&lt;year&gt;2008&lt;/year&gt;&lt;/dates&gt;&lt;isbn&gt;0044-7447&lt;/isbn&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(Abay, Waters-Bayer, and Bjørnstad 2008)</w:t>
            </w:r>
            <w:r w:rsidRPr="00B47FFC">
              <w:rPr>
                <w:rFonts w:ascii="Times New Roman" w:hAnsi="Times New Roman" w:cs="Times New Roman"/>
              </w:rPr>
              <w:fldChar w:fldCharType="end"/>
            </w:r>
            <w:r w:rsidRPr="00B47FFC">
              <w:rPr>
                <w:rFonts w:ascii="Times New Roman" w:hAnsi="Times New Roman" w:cs="Times New Roman"/>
              </w:rPr>
              <w:t xml:space="preserve"> </w:t>
            </w:r>
          </w:p>
        </w:tc>
        <w:tc>
          <w:tcPr>
            <w:tcW w:w="2835" w:type="dxa"/>
          </w:tcPr>
          <w:p w14:paraId="6F7F9405" w14:textId="17D9D994" w:rsidR="000835F3" w:rsidRPr="00B47FFC" w:rsidRDefault="00C10D69" w:rsidP="00D963BF">
            <w:pPr>
              <w:rPr>
                <w:rFonts w:ascii="Times New Roman" w:hAnsi="Times New Roman" w:cs="Times New Roman"/>
              </w:rPr>
            </w:pPr>
            <w:proofErr w:type="spellStart"/>
            <w:r w:rsidRPr="00B47FFC">
              <w:rPr>
                <w:rFonts w:ascii="Times New Roman" w:hAnsi="Times New Roman" w:cs="Times New Roman"/>
              </w:rPr>
              <w:t>Fetien</w:t>
            </w:r>
            <w:proofErr w:type="spellEnd"/>
            <w:r w:rsidRPr="00B47FFC">
              <w:rPr>
                <w:rFonts w:ascii="Times New Roman" w:hAnsi="Times New Roman" w:cs="Times New Roman"/>
              </w:rPr>
              <w:t xml:space="preserve"> </w:t>
            </w:r>
            <w:proofErr w:type="spellStart"/>
            <w:r w:rsidRPr="00B47FFC">
              <w:rPr>
                <w:rFonts w:ascii="Times New Roman" w:hAnsi="Times New Roman" w:cs="Times New Roman"/>
              </w:rPr>
              <w:t>Abay</w:t>
            </w:r>
            <w:proofErr w:type="spellEnd"/>
            <w:r w:rsidRPr="00B47FFC">
              <w:rPr>
                <w:rFonts w:ascii="Times New Roman" w:hAnsi="Times New Roman" w:cs="Times New Roman"/>
              </w:rPr>
              <w:t xml:space="preserve"> /</w:t>
            </w:r>
            <w:proofErr w:type="spellStart"/>
            <w:r w:rsidRPr="00B47FFC">
              <w:rPr>
                <w:rFonts w:ascii="Times New Roman" w:hAnsi="Times New Roman" w:cs="Times New Roman"/>
              </w:rPr>
              <w:t>Mekelle</w:t>
            </w:r>
            <w:proofErr w:type="spellEnd"/>
            <w:r w:rsidRPr="00B47FFC">
              <w:rPr>
                <w:rFonts w:ascii="Times New Roman" w:hAnsi="Times New Roman" w:cs="Times New Roman"/>
              </w:rPr>
              <w:t xml:space="preserve"> University</w:t>
            </w:r>
            <w:r w:rsidRPr="00B47FFC" w:rsidDel="0020101B">
              <w:rPr>
                <w:rFonts w:ascii="Times New Roman" w:hAnsi="Times New Roman" w:cs="Times New Roman"/>
              </w:rPr>
              <w:t xml:space="preserve"> </w:t>
            </w:r>
          </w:p>
        </w:tc>
      </w:tr>
      <w:tr w:rsidR="0020101B" w:rsidRPr="00B47FFC" w14:paraId="44241662" w14:textId="77777777" w:rsidTr="00D01E83">
        <w:tc>
          <w:tcPr>
            <w:tcW w:w="1696" w:type="dxa"/>
          </w:tcPr>
          <w:p w14:paraId="1632AFD4" w14:textId="44686907" w:rsidR="0020101B" w:rsidRPr="00A51376" w:rsidRDefault="00C10D69" w:rsidP="00E73B47">
            <w:pPr>
              <w:rPr>
                <w:rFonts w:ascii="Times New Roman" w:hAnsi="Times New Roman" w:cs="Times New Roman"/>
              </w:rPr>
            </w:pPr>
            <w:r w:rsidRPr="00B47FFC">
              <w:rPr>
                <w:rFonts w:ascii="Times New Roman" w:hAnsi="Times New Roman" w:cs="Times New Roman"/>
              </w:rPr>
              <w:t>1</w:t>
            </w:r>
            <w:r>
              <w:rPr>
                <w:rFonts w:ascii="Times New Roman" w:hAnsi="Times New Roman" w:cs="Times New Roman"/>
              </w:rPr>
              <w:t>1</w:t>
            </w:r>
            <w:r w:rsidRPr="00B47FFC">
              <w:rPr>
                <w:rFonts w:ascii="Times New Roman" w:hAnsi="Times New Roman" w:cs="Times New Roman"/>
              </w:rPr>
              <w:t>:</w:t>
            </w:r>
            <w:r>
              <w:rPr>
                <w:rFonts w:ascii="Times New Roman" w:hAnsi="Times New Roman" w:cs="Times New Roman"/>
              </w:rPr>
              <w:t>00-11</w:t>
            </w:r>
            <w:r w:rsidRPr="00B47FFC">
              <w:rPr>
                <w:rFonts w:ascii="Times New Roman" w:hAnsi="Times New Roman" w:cs="Times New Roman"/>
              </w:rPr>
              <w:t>:</w:t>
            </w:r>
            <w:r>
              <w:rPr>
                <w:rFonts w:ascii="Times New Roman" w:hAnsi="Times New Roman" w:cs="Times New Roman"/>
              </w:rPr>
              <w:t>2</w:t>
            </w:r>
            <w:r w:rsidRPr="00B47FFC">
              <w:rPr>
                <w:rFonts w:ascii="Times New Roman" w:hAnsi="Times New Roman" w:cs="Times New Roman"/>
              </w:rPr>
              <w:t>0</w:t>
            </w:r>
          </w:p>
        </w:tc>
        <w:tc>
          <w:tcPr>
            <w:tcW w:w="4815" w:type="dxa"/>
          </w:tcPr>
          <w:p w14:paraId="31902891" w14:textId="376A7C0D" w:rsidR="0020101B" w:rsidRDefault="002F56CB" w:rsidP="00E73B47">
            <w:pPr>
              <w:rPr>
                <w:rFonts w:ascii="Times New Roman" w:hAnsi="Times New Roman" w:cs="Times New Roman"/>
              </w:rPr>
            </w:pPr>
            <w:r w:rsidRPr="002F56CB">
              <w:rPr>
                <w:rFonts w:ascii="Times New Roman" w:hAnsi="Times New Roman" w:cs="Times New Roman"/>
              </w:rPr>
              <w:t xml:space="preserve">Rice PPB in India and Nepal: A highly client-oriented plant breeding </w:t>
            </w:r>
            <w:r w:rsidR="00C10D69" w:rsidRPr="00B47FFC">
              <w:rPr>
                <w:rFonts w:ascii="Times New Roman" w:hAnsi="Times New Roman" w:cs="Times New Roman"/>
              </w:rPr>
              <w:fldChar w:fldCharType="begin"/>
            </w:r>
            <w:r w:rsidR="00C10D69" w:rsidRPr="00B47FFC">
              <w:rPr>
                <w:rFonts w:ascii="Times New Roman" w:hAnsi="Times New Roman" w:cs="Times New Roman"/>
              </w:rPr>
              <w:instrText xml:space="preserve"> ADDIN EN.CITE &lt;EndNote&gt;&lt;Cite&gt;&lt;Author&gt;Witcombe&lt;/Author&gt;&lt;Year&gt;2005&lt;/Year&gt;&lt;RecNum&gt;1121&lt;/RecNum&gt;&lt;DisplayText&gt;(Witcombe et al. 2005)&lt;/DisplayText&gt;&lt;record&gt;&lt;rec-number&gt;1121&lt;/rec-number&gt;&lt;foreign-keys&gt;&lt;key app="EN" db-id="ve95vr0tgeav0pewf08xvezyravtf2fx9wzx" timestamp="1485419982"&gt;1121&lt;/key&gt;&lt;/foreign-keys&gt;&lt;ref-type name="Journal Article"&gt;17&lt;/ref-type&gt;&lt;contributors&gt;&lt;authors&gt;&lt;author&gt;Witcombe, JR&lt;/author&gt;&lt;author&gt;Joshi, KD&lt;/author&gt;&lt;author&gt;Gyawali, S&lt;/author&gt;&lt;author&gt;Musa, AM&lt;/author&gt;&lt;author&gt;Johansen, C&lt;/author&gt;&lt;author&gt;Virk, DS&lt;/author&gt;&lt;author&gt;Sthapit, BR&lt;/author&gt;&lt;/authors&gt;&lt;/contributors&gt;&lt;titles&gt;&lt;title&gt;Participatory plant breeding is better described as highly client-oriented plant breeding. I. Four indicators of client-orientation in plant breeding&lt;/title&gt;&lt;secondary-title&gt;Experimental Agriculture&lt;/secondary-title&gt;&lt;/titles&gt;&lt;periodical&gt;&lt;full-title&gt;Experimental Agriculture&lt;/full-title&gt;&lt;/periodical&gt;&lt;pages&gt;299-319&lt;/pages&gt;&lt;volume&gt;41&lt;/volume&gt;&lt;number&gt;03&lt;/number&gt;&lt;dates&gt;&lt;year&gt;2005&lt;/year&gt;&lt;/dates&gt;&lt;isbn&gt;1469-4441&lt;/isbn&gt;&lt;urls&gt;&lt;/urls&gt;&lt;/record&gt;&lt;/Cite&gt;&lt;/EndNote&gt;</w:instrText>
            </w:r>
            <w:r w:rsidR="00C10D69" w:rsidRPr="00B47FFC">
              <w:rPr>
                <w:rFonts w:ascii="Times New Roman" w:hAnsi="Times New Roman" w:cs="Times New Roman"/>
              </w:rPr>
              <w:fldChar w:fldCharType="separate"/>
            </w:r>
            <w:r w:rsidR="00C10D69" w:rsidRPr="00B47FFC">
              <w:rPr>
                <w:rFonts w:ascii="Times New Roman" w:hAnsi="Times New Roman" w:cs="Times New Roman"/>
                <w:noProof/>
              </w:rPr>
              <w:t>(Witcombe et al. 2005)</w:t>
            </w:r>
            <w:r w:rsidR="00C10D69" w:rsidRPr="00B47FFC">
              <w:rPr>
                <w:rFonts w:ascii="Times New Roman" w:hAnsi="Times New Roman" w:cs="Times New Roman"/>
              </w:rPr>
              <w:fldChar w:fldCharType="end"/>
            </w:r>
            <w:r w:rsidR="00C10D69" w:rsidRPr="00B47FFC">
              <w:rPr>
                <w:rFonts w:ascii="Times New Roman" w:hAnsi="Times New Roman" w:cs="Times New Roman"/>
              </w:rPr>
              <w:t>.</w:t>
            </w:r>
          </w:p>
        </w:tc>
        <w:tc>
          <w:tcPr>
            <w:tcW w:w="2835" w:type="dxa"/>
          </w:tcPr>
          <w:p w14:paraId="02710045" w14:textId="4C6AA665" w:rsidR="0020101B" w:rsidRPr="00B47FFC" w:rsidRDefault="00C10D69" w:rsidP="00E73B47">
            <w:pPr>
              <w:rPr>
                <w:rFonts w:ascii="Times New Roman" w:hAnsi="Times New Roman" w:cs="Times New Roman"/>
              </w:rPr>
            </w:pPr>
            <w:r w:rsidRPr="00B47FFC">
              <w:rPr>
                <w:rFonts w:ascii="Times New Roman" w:hAnsi="Times New Roman" w:cs="Times New Roman"/>
              </w:rPr>
              <w:t>DS Virk, University of Wales/Independent consultant</w:t>
            </w:r>
          </w:p>
        </w:tc>
      </w:tr>
      <w:tr w:rsidR="00E73B47" w:rsidRPr="00B47FFC" w14:paraId="6A26BA6B" w14:textId="77777777" w:rsidTr="00D01E83">
        <w:tc>
          <w:tcPr>
            <w:tcW w:w="1696" w:type="dxa"/>
          </w:tcPr>
          <w:p w14:paraId="41822509" w14:textId="0A2A3F6D" w:rsidR="00E73B47" w:rsidRPr="00A51376" w:rsidRDefault="0030096C" w:rsidP="00E73B47">
            <w:pPr>
              <w:rPr>
                <w:rFonts w:ascii="Times New Roman" w:hAnsi="Times New Roman" w:cs="Times New Roman"/>
              </w:rPr>
            </w:pPr>
            <w:r>
              <w:rPr>
                <w:rFonts w:ascii="Times New Roman" w:hAnsi="Times New Roman" w:cs="Times New Roman"/>
              </w:rPr>
              <w:t>11:20-11:40</w:t>
            </w:r>
          </w:p>
        </w:tc>
        <w:tc>
          <w:tcPr>
            <w:tcW w:w="4815" w:type="dxa"/>
          </w:tcPr>
          <w:p w14:paraId="38D3A469" w14:textId="7371E61C" w:rsidR="00E73B47" w:rsidRPr="00B47FFC" w:rsidRDefault="00CD30CA" w:rsidP="00E73B47">
            <w:pPr>
              <w:rPr>
                <w:rFonts w:ascii="Times New Roman" w:hAnsi="Times New Roman" w:cs="Times New Roman"/>
              </w:rPr>
            </w:pPr>
            <w:r>
              <w:rPr>
                <w:rFonts w:ascii="Times New Roman" w:hAnsi="Times New Roman" w:cs="Times New Roman"/>
              </w:rPr>
              <w:t xml:space="preserve">Potato breeding in the high Andes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&lt;EndNote&gt;&lt;Cite&gt;&lt;Author&gt;Sharma&lt;/Author&gt;&lt;Year&gt;2014&lt;/Year&gt;&lt;RecNum&gt;1119&lt;/RecNum&gt;&lt;DisplayText&gt;(Sharma et al. 2014)&lt;/DisplayText&gt;&lt;record&gt;&lt;rec-number&gt;1119&lt;/rec-number&gt;&lt;foreign-keys&gt;&lt;key app="EN" db-id="ve95vr0tgeav0pewf08xvezyravtf2fx9wzx" timestamp="1485419340"&gt;1119&lt;/key&gt;&lt;/foreign-keys&gt;&lt;ref-type name="Journal Article"&gt;17&lt;/ref-type&gt;&lt;contributors&gt;&lt;authors&gt;&lt;author&gt;Sharma, Neeraj&lt;/author&gt;&lt;author&gt;Rawal, Sanjay&lt;/author&gt;&lt;author&gt;Kadian, Mohinder&lt;/author&gt;&lt;author&gt;Arya, Sushma&lt;/author&gt;&lt;author&gt;Bonierbale, MW&lt;/author&gt;&lt;author&gt;Singh, BP&lt;/author&gt;&lt;/authors&gt;&lt;/contributors&gt;&lt;titles&gt;&lt;title&gt;Evaluation of advanced potatoes clones for drought tolerance in arid zone in Rajasthan, India&lt;/title&gt;&lt;/titles&gt;&lt;dates&gt;&lt;year&gt;2014&lt;/year&gt;&lt;/dates&gt;&lt;isbn&gt;0970-8235&lt;/isbn&gt;&lt;urls&gt;&lt;/urls&gt;&lt;/record&gt;&lt;/Cite&gt;&lt;/EndNote&gt;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(Sharma et al. 2014)</w:t>
            </w:r>
            <w:r w:rsidRPr="00B47FFC">
              <w:rPr>
                <w:rFonts w:ascii="Times New Roman" w:hAnsi="Times New Roman" w:cs="Times New Roman"/>
              </w:rPr>
              <w:fldChar w:fldCharType="end"/>
            </w:r>
          </w:p>
        </w:tc>
        <w:tc>
          <w:tcPr>
            <w:tcW w:w="2835" w:type="dxa"/>
          </w:tcPr>
          <w:p w14:paraId="2A571754" w14:textId="2EB3C5EE" w:rsidR="00E73B47" w:rsidRPr="00B47FFC" w:rsidRDefault="00CD30CA" w:rsidP="00E73B47">
            <w:pPr>
              <w:rPr>
                <w:rFonts w:ascii="Times New Roman" w:hAnsi="Times New Roman" w:cs="Times New Roman"/>
              </w:rPr>
            </w:pPr>
            <w:r>
              <w:rPr>
                <w:rFonts w:ascii="Times New Roman" w:hAnsi="Times New Roman" w:cs="Times New Roman"/>
              </w:rPr>
              <w:t xml:space="preserve">Maria </w:t>
            </w:r>
            <w:proofErr w:type="spellStart"/>
            <w:r>
              <w:rPr>
                <w:rFonts w:ascii="Times New Roman" w:hAnsi="Times New Roman" w:cs="Times New Roman"/>
              </w:rPr>
              <w:t>Schur</w:t>
            </w:r>
            <w:r w:rsidR="0048719D">
              <w:rPr>
                <w:rFonts w:ascii="Times New Roman" w:hAnsi="Times New Roman" w:cs="Times New Roman"/>
              </w:rPr>
              <w:t>r</w:t>
            </w:r>
            <w:r>
              <w:rPr>
                <w:rFonts w:ascii="Times New Roman" w:hAnsi="Times New Roman" w:cs="Times New Roman"/>
              </w:rPr>
              <w:t>ah</w:t>
            </w:r>
            <w:proofErr w:type="spellEnd"/>
            <w:r>
              <w:rPr>
                <w:rFonts w:ascii="Times New Roman" w:hAnsi="Times New Roman" w:cs="Times New Roman"/>
              </w:rPr>
              <w:t xml:space="preserve">/ </w:t>
            </w:r>
            <w:proofErr w:type="spellStart"/>
            <w:r w:rsidR="0048719D" w:rsidRPr="0048719D">
              <w:rPr>
                <w:rFonts w:ascii="Times New Roman" w:hAnsi="Times New Roman" w:cs="Times New Roman"/>
              </w:rPr>
              <w:t>Grupo</w:t>
            </w:r>
            <w:proofErr w:type="spellEnd"/>
            <w:r w:rsidR="0048719D" w:rsidRPr="0048719D">
              <w:rPr>
                <w:rFonts w:ascii="Times New Roman" w:hAnsi="Times New Roman" w:cs="Times New Roman"/>
              </w:rPr>
              <w:t xml:space="preserve"> </w:t>
            </w:r>
            <w:proofErr w:type="spellStart"/>
            <w:r w:rsidR="0048719D" w:rsidRPr="0048719D">
              <w:rPr>
                <w:rFonts w:ascii="Times New Roman" w:hAnsi="Times New Roman" w:cs="Times New Roman"/>
              </w:rPr>
              <w:t>Yanapai</w:t>
            </w:r>
            <w:proofErr w:type="spellEnd"/>
            <w:r w:rsidRPr="00B47FFC" w:rsidDel="00C10D69">
              <w:rPr>
                <w:rFonts w:ascii="Times New Roman" w:hAnsi="Times New Roman" w:cs="Times New Roman"/>
              </w:rPr>
              <w:t xml:space="preserve"> </w:t>
            </w:r>
          </w:p>
        </w:tc>
      </w:tr>
      <w:tr w:rsidR="00CD30CA" w:rsidRPr="00B47FFC" w14:paraId="4EAE63F5" w14:textId="77777777" w:rsidTr="00D01E83">
        <w:tc>
          <w:tcPr>
            <w:tcW w:w="1696" w:type="dxa"/>
          </w:tcPr>
          <w:p w14:paraId="0884B46D" w14:textId="133D812D" w:rsidR="00CD30CA" w:rsidRDefault="00CD30CA" w:rsidP="00E73B47">
            <w:pPr>
              <w:rPr>
                <w:rFonts w:ascii="Times New Roman" w:hAnsi="Times New Roman" w:cs="Times New Roman"/>
              </w:rPr>
            </w:pPr>
            <w:r>
              <w:rPr>
                <w:rFonts w:ascii="Times New Roman" w:hAnsi="Times New Roman" w:cs="Times New Roman"/>
              </w:rPr>
              <w:t>11:40-12.00</w:t>
            </w:r>
          </w:p>
        </w:tc>
        <w:tc>
          <w:tcPr>
            <w:tcW w:w="4815" w:type="dxa"/>
          </w:tcPr>
          <w:p w14:paraId="660A7D68" w14:textId="399166A7" w:rsidR="00CD30CA" w:rsidRDefault="00CD30CA" w:rsidP="00E73B47">
            <w:pPr>
              <w:rPr>
                <w:rFonts w:ascii="Times New Roman" w:hAnsi="Times New Roman" w:cs="Times New Roman"/>
              </w:rPr>
            </w:pPr>
            <w:r w:rsidRPr="00746F8F">
              <w:rPr>
                <w:rFonts w:ascii="Times New Roman" w:hAnsi="Times New Roman" w:cs="Times New Roman"/>
                <w:color w:val="FF0000"/>
              </w:rPr>
              <w:t>Discussion</w:t>
            </w:r>
          </w:p>
        </w:tc>
        <w:tc>
          <w:tcPr>
            <w:tcW w:w="2835" w:type="dxa"/>
          </w:tcPr>
          <w:p w14:paraId="3B79E762" w14:textId="3A01C0C6" w:rsidR="00CD30CA" w:rsidRDefault="00CD30CA" w:rsidP="00E73B47">
            <w:pPr>
              <w:rPr>
                <w:rFonts w:ascii="Times New Roman" w:hAnsi="Times New Roman" w:cs="Times New Roman"/>
              </w:rPr>
            </w:pPr>
            <w:r>
              <w:rPr>
                <w:rFonts w:ascii="Times New Roman" w:hAnsi="Times New Roman" w:cs="Times New Roman"/>
              </w:rPr>
              <w:t>All</w:t>
            </w:r>
          </w:p>
        </w:tc>
      </w:tr>
      <w:tr w:rsidR="00CD30CA" w:rsidRPr="00B47FFC" w14:paraId="05D3499E" w14:textId="77777777" w:rsidTr="0084649A">
        <w:tc>
          <w:tcPr>
            <w:tcW w:w="1696" w:type="dxa"/>
          </w:tcPr>
          <w:p w14:paraId="5705F74C" w14:textId="71D0D883" w:rsidR="00CD30CA" w:rsidRPr="00B47FFC" w:rsidRDefault="00CD30CA" w:rsidP="0084649A">
            <w:pPr>
              <w:rPr>
                <w:rFonts w:ascii="Times New Roman" w:hAnsi="Times New Roman" w:cs="Times New Roman"/>
                <w:b/>
              </w:rPr>
            </w:pPr>
            <w:r>
              <w:rPr>
                <w:rFonts w:ascii="Times New Roman" w:hAnsi="Times New Roman" w:cs="Times New Roman"/>
              </w:rPr>
              <w:t>12:00-13</w:t>
            </w:r>
            <w:r w:rsidRPr="00B47FFC">
              <w:rPr>
                <w:rFonts w:ascii="Times New Roman" w:hAnsi="Times New Roman" w:cs="Times New Roman"/>
              </w:rPr>
              <w:t>:</w:t>
            </w:r>
            <w:r>
              <w:rPr>
                <w:rFonts w:ascii="Times New Roman" w:hAnsi="Times New Roman" w:cs="Times New Roman"/>
              </w:rPr>
              <w:t>0</w:t>
            </w:r>
            <w:r w:rsidRPr="00B47FFC">
              <w:rPr>
                <w:rFonts w:ascii="Times New Roman" w:hAnsi="Times New Roman" w:cs="Times New Roman"/>
              </w:rPr>
              <w:t>0</w:t>
            </w:r>
          </w:p>
        </w:tc>
        <w:tc>
          <w:tcPr>
            <w:tcW w:w="4815" w:type="dxa"/>
          </w:tcPr>
          <w:p w14:paraId="1AED068A" w14:textId="740F0961" w:rsidR="00CD30CA" w:rsidRPr="00B47FFC" w:rsidRDefault="00CD30CA" w:rsidP="0084649A">
            <w:pPr>
              <w:rPr>
                <w:rFonts w:ascii="Times New Roman" w:hAnsi="Times New Roman" w:cs="Times New Roman"/>
              </w:rPr>
            </w:pPr>
            <w:r w:rsidRPr="00746F8F">
              <w:rPr>
                <w:rFonts w:ascii="Times New Roman" w:hAnsi="Times New Roman" w:cs="Times New Roman"/>
                <w:color w:val="70AD47" w:themeColor="accent6"/>
              </w:rPr>
              <w:t>Lunch</w:t>
            </w:r>
          </w:p>
        </w:tc>
        <w:tc>
          <w:tcPr>
            <w:tcW w:w="2835" w:type="dxa"/>
          </w:tcPr>
          <w:p w14:paraId="12208D24" w14:textId="77777777" w:rsidR="00CD30CA" w:rsidRPr="00B47FFC" w:rsidRDefault="00CD30CA" w:rsidP="0084649A">
            <w:pPr>
              <w:rPr>
                <w:rFonts w:ascii="Times New Roman" w:hAnsi="Times New Roman" w:cs="Times New Roman"/>
                <w:shd w:val="clear" w:color="auto" w:fill="BFBFBF" w:themeFill="background1" w:themeFillShade="BF"/>
              </w:rPr>
            </w:pPr>
          </w:p>
        </w:tc>
      </w:tr>
      <w:tr w:rsidR="00DE1176" w:rsidRPr="00B47FFC" w14:paraId="196182C9" w14:textId="77777777" w:rsidTr="00D01E83">
        <w:tc>
          <w:tcPr>
            <w:tcW w:w="1696" w:type="dxa"/>
          </w:tcPr>
          <w:p w14:paraId="1C8EF885" w14:textId="3E6E56C3" w:rsidR="00DE1176" w:rsidRPr="00B47FFC" w:rsidRDefault="00DE1176" w:rsidP="00DE1176">
            <w:pPr>
              <w:rPr>
                <w:rFonts w:ascii="Times New Roman" w:hAnsi="Times New Roman" w:cs="Times New Roman"/>
                <w:b/>
              </w:rPr>
            </w:pPr>
            <w:r w:rsidRPr="00B47FFC">
              <w:rPr>
                <w:rFonts w:ascii="Times New Roman" w:hAnsi="Times New Roman" w:cs="Times New Roman"/>
              </w:rPr>
              <w:t>1</w:t>
            </w:r>
            <w:r w:rsidR="00CD30CA">
              <w:rPr>
                <w:rFonts w:ascii="Times New Roman" w:hAnsi="Times New Roman" w:cs="Times New Roman"/>
              </w:rPr>
              <w:t>3</w:t>
            </w:r>
            <w:r w:rsidRPr="00B47FFC">
              <w:rPr>
                <w:rFonts w:ascii="Times New Roman" w:hAnsi="Times New Roman" w:cs="Times New Roman"/>
              </w:rPr>
              <w:t>:</w:t>
            </w:r>
            <w:r w:rsidR="00CD30CA">
              <w:rPr>
                <w:rFonts w:ascii="Times New Roman" w:hAnsi="Times New Roman" w:cs="Times New Roman"/>
              </w:rPr>
              <w:t>0</w:t>
            </w:r>
            <w:r w:rsidRPr="00B47FFC">
              <w:rPr>
                <w:rFonts w:ascii="Times New Roman" w:hAnsi="Times New Roman" w:cs="Times New Roman"/>
              </w:rPr>
              <w:t>0</w:t>
            </w:r>
            <w:r w:rsidR="008273A9">
              <w:rPr>
                <w:rFonts w:ascii="Times New Roman" w:hAnsi="Times New Roman" w:cs="Times New Roman"/>
              </w:rPr>
              <w:t>-1</w:t>
            </w:r>
            <w:r w:rsidR="00CD30CA">
              <w:rPr>
                <w:rFonts w:ascii="Times New Roman" w:hAnsi="Times New Roman" w:cs="Times New Roman"/>
              </w:rPr>
              <w:t>3</w:t>
            </w:r>
            <w:r w:rsidRPr="00B47FFC">
              <w:rPr>
                <w:rFonts w:ascii="Times New Roman" w:hAnsi="Times New Roman" w:cs="Times New Roman"/>
              </w:rPr>
              <w:t>:</w:t>
            </w:r>
            <w:r w:rsidR="00CD30CA">
              <w:rPr>
                <w:rFonts w:ascii="Times New Roman" w:hAnsi="Times New Roman" w:cs="Times New Roman"/>
              </w:rPr>
              <w:t>2</w:t>
            </w:r>
            <w:r>
              <w:rPr>
                <w:rFonts w:ascii="Times New Roman" w:hAnsi="Times New Roman" w:cs="Times New Roman"/>
              </w:rPr>
              <w:t>0</w:t>
            </w:r>
          </w:p>
        </w:tc>
        <w:tc>
          <w:tcPr>
            <w:tcW w:w="4815" w:type="dxa"/>
          </w:tcPr>
          <w:p w14:paraId="0B7CF29A" w14:textId="2266192E" w:rsidR="00DE1176" w:rsidRPr="005D0A27" w:rsidRDefault="00B124E3" w:rsidP="00DE1176">
            <w:pPr>
              <w:rPr>
                <w:rFonts w:ascii="Times New Roman" w:hAnsi="Times New Roman" w:cs="Times New Roman"/>
              </w:rPr>
            </w:pPr>
            <w:r w:rsidRPr="00B124E3">
              <w:rPr>
                <w:rFonts w:ascii="Times New Roman" w:hAnsi="Times New Roman" w:cs="Times New Roman"/>
              </w:rPr>
              <w:t xml:space="preserve">Long-term collaboration between farmer organizations and plant breeding programs: Methodologies for user oriented variety </w:t>
            </w:r>
            <w:r w:rsidRPr="00B124E3">
              <w:rPr>
                <w:rFonts w:ascii="Times New Roman" w:hAnsi="Times New Roman" w:cs="Times New Roman"/>
              </w:rPr>
              <w:lastRenderedPageBreak/>
              <w:t>development and dissemination</w:t>
            </w:r>
            <w:r>
              <w:rPr>
                <w:rFonts w:ascii="Times New Roman" w:hAnsi="Times New Roman" w:cs="Times New Roman"/>
              </w:rPr>
              <w:t xml:space="preserve"> </w:t>
            </w:r>
            <w:r w:rsidR="00DE1176" w:rsidRPr="005D0A27">
              <w:rPr>
                <w:rFonts w:ascii="Times New Roman" w:hAnsi="Times New Roman" w:cs="Times New Roman"/>
              </w:rPr>
              <w:fldChar w:fldCharType="begin"/>
            </w:r>
            <w:r w:rsidR="00DE1176" w:rsidRPr="005D0A27">
              <w:rPr>
                <w:rFonts w:ascii="Times New Roman" w:hAnsi="Times New Roman" w:cs="Times New Roman"/>
              </w:rPr>
              <w:instrText xml:space="preserve"> ADDIN EN.CITE &lt;EndNote&gt;&lt;Cite&gt;&lt;Author&gt;Vom Brocke&lt;/Author&gt;&lt;Year&gt;2010&lt;/Year&gt;&lt;RecNum&gt;1143&lt;/RecNum&gt;&lt;DisplayText&gt;(Vom Brocke et al. 2010)&lt;/DisplayText&gt;&lt;record&gt;&lt;rec-number&gt;1143&lt;/rec-number&gt;&lt;foreign-keys&gt;&lt;key app="EN" db-id="ve95vr0tgeav0pewf08xvezyravtf2fx9wzx" timestamp="1490684273"&gt;1143&lt;/key&gt;&lt;/foreign-keys&gt;&lt;ref-type name="Journal Article"&gt;17&lt;/ref-type&gt;&lt;contributors&gt;&lt;authors&gt;&lt;author&gt;Vom Brocke, Kirsten&lt;/author&gt;&lt;author&gt;Trouche, Gilles&lt;/author&gt;&lt;author&gt;Weltzien, Eva&lt;/author&gt;&lt;author&gt;Barro-Kondombo, Clarisse P&lt;/author&gt;&lt;author&gt;Gozé, Eric&lt;/author&gt;&lt;author&gt;Chantereau, Jacques&lt;/author&gt;&lt;/authors&gt;&lt;/contributors&gt;&lt;titles&gt;&lt;title&gt;Participatory variety development for sorghum in Burkina Faso: Farmers’ selection and farmers’ criteria&lt;/title&gt;&lt;secondary-title&gt;Field Crops Research&lt;/secondary-title&gt;&lt;/titles&gt;&lt;periodical&gt;&lt;full-title&gt;Field crops research&lt;/full-title&gt;&lt;/periodical&gt;&lt;pages&gt;183-194&lt;/pages&gt;&lt;volume&gt;119&lt;/volume&gt;&lt;number&gt;1&lt;/number&gt;&lt;dates&gt;&lt;year&gt;2010&lt;/year&gt;&lt;/dates&gt;&lt;isbn&gt;0378-4290&lt;/isbn&gt;&lt;urls&gt;&lt;/urls&gt;&lt;/record&gt;&lt;/Cite&gt;&lt;/EndNote&gt;</w:instrText>
            </w:r>
            <w:r w:rsidR="00DE1176" w:rsidRPr="005D0A27">
              <w:rPr>
                <w:rFonts w:ascii="Times New Roman" w:hAnsi="Times New Roman" w:cs="Times New Roman"/>
              </w:rPr>
              <w:fldChar w:fldCharType="separate"/>
            </w:r>
            <w:r w:rsidR="00DE1176" w:rsidRPr="005D0A27">
              <w:rPr>
                <w:rFonts w:ascii="Times New Roman" w:hAnsi="Times New Roman" w:cs="Times New Roman"/>
                <w:noProof/>
              </w:rPr>
              <w:t>(Vom Brocke et al. 2010)</w:t>
            </w:r>
            <w:r w:rsidR="00DE1176" w:rsidRPr="005D0A27">
              <w:rPr>
                <w:rFonts w:ascii="Times New Roman" w:hAnsi="Times New Roman" w:cs="Times New Roman"/>
              </w:rPr>
              <w:fldChar w:fldCharType="end"/>
            </w:r>
            <w:r w:rsidR="00DE1176" w:rsidRPr="005D0A27">
              <w:rPr>
                <w:rFonts w:ascii="Times New Roman" w:hAnsi="Times New Roman" w:cs="Times New Roman"/>
              </w:rPr>
              <w:t xml:space="preserve"> </w:t>
            </w:r>
            <w:r w:rsidR="00DE1176" w:rsidRPr="005D0A27">
              <w:rPr>
                <w:rFonts w:ascii="Times New Roman" w:hAnsi="Times New Roman" w:cs="Times New Roman"/>
              </w:rPr>
              <w:fldChar w:fldCharType="begin"/>
            </w:r>
            <w:r w:rsidR="00DE1176" w:rsidRPr="005D0A27">
              <w:rPr>
                <w:rFonts w:ascii="Times New Roman" w:hAnsi="Times New Roman" w:cs="Times New Roman"/>
              </w:rPr>
              <w:instrText xml:space="preserve"> ADDIN EN.CITE &lt;EndNote&gt;&lt;Cite&gt;&lt;Author&gt;Jones&lt;/Author&gt;&lt;Year&gt;2014&lt;/Year&gt;&lt;RecNum&gt;1047&lt;/RecNum&gt;&lt;DisplayText&gt;(Jones, Glenna, and Weltzien 2014)&lt;/DisplayText&gt;&lt;record&gt;&lt;rec-number&gt;1047&lt;/rec-number&gt;&lt;foreign-keys&gt;&lt;key app="EN" db-id="ve95vr0tgeav0pewf08xvezyravtf2fx9wzx" timestamp="1477487321"&gt;1047&lt;/key&gt;&lt;/foreign-keys&gt;&lt;ref-type name="Journal Article"&gt;17&lt;/ref-type&gt;&lt;contributors&gt;&lt;authors&gt;&lt;author&gt;Jones, Kristal&lt;/author&gt;&lt;author&gt;Glenna, Leland L&lt;/author&gt;&lt;author&gt;Weltzien, Eva&lt;/author&gt;&lt;/authors&gt;&lt;/contributors&gt;&lt;titles&gt;&lt;title&gt;Assessing participatory processes and outcomes in agricultural research for development from participants&amp;apos; perspectives&lt;/title&gt;&lt;secondary-title&gt;Journal of Rural Studies&lt;/secondary-title&gt;&lt;/titles&gt;&lt;periodical&gt;&lt;full-title&gt;Journal of Rural Studies&lt;/full-title&gt;&lt;/periodical&gt;&lt;pages&gt;91-100&lt;/pages&gt;&lt;volume&gt;35&lt;/volume&gt;&lt;dates&gt;&lt;year&gt;2014&lt;/year&gt;&lt;/dates&gt;&lt;isbn&gt;0743-0167&lt;/isbn&gt;&lt;urls&gt;&lt;/urls&gt;&lt;/record&gt;&lt;/Cite&gt;&lt;/EndNote&gt;</w:instrText>
            </w:r>
            <w:r w:rsidR="00DE1176" w:rsidRPr="005D0A27">
              <w:rPr>
                <w:rFonts w:ascii="Times New Roman" w:hAnsi="Times New Roman" w:cs="Times New Roman"/>
              </w:rPr>
              <w:fldChar w:fldCharType="separate"/>
            </w:r>
            <w:r w:rsidR="00DE1176" w:rsidRPr="005D0A27">
              <w:rPr>
                <w:rFonts w:ascii="Times New Roman" w:hAnsi="Times New Roman" w:cs="Times New Roman"/>
                <w:noProof/>
              </w:rPr>
              <w:t>(Jones, Glenna, and Weltzien 2014)</w:t>
            </w:r>
            <w:r w:rsidR="00DE1176" w:rsidRPr="005D0A27">
              <w:rPr>
                <w:rFonts w:ascii="Times New Roman" w:hAnsi="Times New Roman" w:cs="Times New Roman"/>
              </w:rPr>
              <w:fldChar w:fldCharType="end"/>
            </w:r>
            <w:r w:rsidR="00DE1176" w:rsidRPr="005D0A27">
              <w:rPr>
                <w:rFonts w:ascii="Times New Roman" w:hAnsi="Times New Roman" w:cs="Times New Roman"/>
              </w:rPr>
              <w:t xml:space="preserve"> </w:t>
            </w:r>
          </w:p>
        </w:tc>
        <w:tc>
          <w:tcPr>
            <w:tcW w:w="2835" w:type="dxa"/>
          </w:tcPr>
          <w:p w14:paraId="5373B7DD" w14:textId="0FB2A523" w:rsidR="00DE1176" w:rsidRPr="005D0A27" w:rsidRDefault="00DE1176" w:rsidP="00DE1176">
            <w:pPr>
              <w:rPr>
                <w:rFonts w:ascii="Times New Roman" w:hAnsi="Times New Roman" w:cs="Times New Roman"/>
              </w:rPr>
            </w:pPr>
            <w:r>
              <w:rPr>
                <w:rFonts w:ascii="Times New Roman" w:hAnsi="Times New Roman" w:cs="Times New Roman"/>
              </w:rPr>
              <w:lastRenderedPageBreak/>
              <w:t xml:space="preserve">Eva Weltzien/ </w:t>
            </w:r>
            <w:r w:rsidR="00B124E3" w:rsidRPr="00B124E3">
              <w:rPr>
                <w:rFonts w:ascii="Times New Roman" w:hAnsi="Times New Roman" w:cs="Times New Roman"/>
              </w:rPr>
              <w:t xml:space="preserve">Honorary Associate, Agronomy Department, University of </w:t>
            </w:r>
            <w:r w:rsidR="00B124E3" w:rsidRPr="00B124E3">
              <w:rPr>
                <w:rFonts w:ascii="Times New Roman" w:hAnsi="Times New Roman" w:cs="Times New Roman"/>
              </w:rPr>
              <w:lastRenderedPageBreak/>
              <w:t>Wisconsin –Madison</w:t>
            </w:r>
          </w:p>
        </w:tc>
      </w:tr>
      <w:tr w:rsidR="00DE1176" w:rsidRPr="00B47FFC" w14:paraId="1C60C9C8" w14:textId="77777777" w:rsidTr="00D01E83">
        <w:tc>
          <w:tcPr>
            <w:tcW w:w="1696" w:type="dxa"/>
          </w:tcPr>
          <w:p w14:paraId="69D08220" w14:textId="32B62C54" w:rsidR="00DE1176" w:rsidRPr="00B47FFC" w:rsidRDefault="008273A9" w:rsidP="00DE1176">
            <w:pPr>
              <w:rPr>
                <w:rFonts w:ascii="Times New Roman" w:hAnsi="Times New Roman" w:cs="Times New Roman"/>
                <w:b/>
              </w:rPr>
            </w:pPr>
            <w:r>
              <w:rPr>
                <w:rFonts w:ascii="Times New Roman" w:hAnsi="Times New Roman" w:cs="Times New Roman"/>
              </w:rPr>
              <w:lastRenderedPageBreak/>
              <w:t>1</w:t>
            </w:r>
            <w:r w:rsidR="00CD30CA">
              <w:rPr>
                <w:rFonts w:ascii="Times New Roman" w:hAnsi="Times New Roman" w:cs="Times New Roman"/>
              </w:rPr>
              <w:t>3</w:t>
            </w:r>
            <w:r>
              <w:rPr>
                <w:rFonts w:ascii="Times New Roman" w:hAnsi="Times New Roman" w:cs="Times New Roman"/>
              </w:rPr>
              <w:t>:</w:t>
            </w:r>
            <w:r w:rsidR="00CD30CA">
              <w:rPr>
                <w:rFonts w:ascii="Times New Roman" w:hAnsi="Times New Roman" w:cs="Times New Roman"/>
              </w:rPr>
              <w:t>2</w:t>
            </w:r>
            <w:r w:rsidR="00DE1176">
              <w:rPr>
                <w:rFonts w:ascii="Times New Roman" w:hAnsi="Times New Roman" w:cs="Times New Roman"/>
              </w:rPr>
              <w:t>0-1</w:t>
            </w:r>
            <w:r w:rsidR="00CD30CA">
              <w:rPr>
                <w:rFonts w:ascii="Times New Roman" w:hAnsi="Times New Roman" w:cs="Times New Roman"/>
              </w:rPr>
              <w:t>3</w:t>
            </w:r>
            <w:r>
              <w:rPr>
                <w:rFonts w:ascii="Times New Roman" w:hAnsi="Times New Roman" w:cs="Times New Roman"/>
              </w:rPr>
              <w:t>:</w:t>
            </w:r>
            <w:r w:rsidR="00CD30CA">
              <w:rPr>
                <w:rFonts w:ascii="Times New Roman" w:hAnsi="Times New Roman" w:cs="Times New Roman"/>
              </w:rPr>
              <w:t>4</w:t>
            </w:r>
            <w:r w:rsidR="00A51376">
              <w:rPr>
                <w:rFonts w:ascii="Times New Roman" w:hAnsi="Times New Roman" w:cs="Times New Roman"/>
              </w:rPr>
              <w:t>0</w:t>
            </w:r>
          </w:p>
        </w:tc>
        <w:tc>
          <w:tcPr>
            <w:tcW w:w="4815" w:type="dxa"/>
          </w:tcPr>
          <w:p w14:paraId="7F1CF1BE" w14:textId="6E36B943" w:rsidR="00DE1176" w:rsidRPr="00B47FFC" w:rsidRDefault="00DE1176" w:rsidP="00DE1176">
            <w:pPr>
              <w:rPr>
                <w:rFonts w:ascii="Times New Roman" w:hAnsi="Times New Roman" w:cs="Times New Roman"/>
              </w:rPr>
            </w:pPr>
            <w:r w:rsidRPr="00625D22">
              <w:rPr>
                <w:rFonts w:ascii="Times New Roman" w:hAnsi="Times New Roman" w:cs="Times New Roman"/>
              </w:rPr>
              <w:t xml:space="preserve">The maize landrace improvement program in Latin America </w:t>
            </w:r>
            <w:r w:rsidRPr="00625D22">
              <w:rPr>
                <w:rFonts w:ascii="Times New Roman" w:hAnsi="Times New Roman" w:cs="Times New Roman"/>
              </w:rPr>
              <w:fldChar w:fldCharType="begin"/>
            </w:r>
            <w:r w:rsidRPr="00625D22">
              <w:rPr>
                <w:rFonts w:ascii="Times New Roman" w:hAnsi="Times New Roman" w:cs="Times New Roman"/>
              </w:rPr>
              <w:instrText xml:space="preserve"> ADDIN EN.CITE &lt;EndNote&gt;&lt;Cite&gt;&lt;Author&gt;Navarro&lt;/Author&gt;&lt;Year&gt;2017&lt;/Year&gt;&lt;RecNum&gt;1160&lt;/RecNum&gt;&lt;DisplayText&gt;(Navarro et al. 2017)&lt;/DisplayText&gt;&lt;record&gt;&lt;rec-number&gt;1160&lt;/rec-number&gt;&lt;foreign-keys&gt;&lt;key app="EN" db-id="ve95vr0tgeav0pewf08xvezyravtf2fx9wzx" timestamp="1491462200"&gt;1160&lt;/key&gt;&lt;/foreign-keys&gt;&lt;ref-type name="Journal Article"&gt;17&lt;/ref-type&gt;&lt;contributors&gt;&lt;authors&gt;&lt;author&gt;Navarro, J Alberto Romero&lt;/author&gt;&lt;author&gt;Willcox, Martha&lt;/author&gt;&lt;author&gt;Burgueño, Juan&lt;/author&gt;&lt;author&gt;Romay, Cinta&lt;/author&gt;&lt;author&gt;Swarts, Kelly&lt;/author&gt;&lt;author&gt;Trachsel, Samuel&lt;/author&gt;&lt;author&gt;Preciado, Ernesto&lt;/author&gt;&lt;author&gt;Terron, Arturo&lt;/author&gt;&lt;author&gt;Delgado, Humberto Vallejo&lt;/author&gt;&lt;author&gt;Vidal, Victor&lt;/author&gt;&lt;/authors&gt;&lt;/contributors&gt;&lt;titles&gt;&lt;title&gt;A study of allelic diversity underlying flowering-time adaptation in maize landraces&lt;/title&gt;&lt;secondary-title&gt;Nature Genetics&lt;/secondary-title&gt;&lt;/titles&gt;&lt;periodical&gt;&lt;full-title&gt;Nature genetics&lt;/full-title&gt;&lt;/periodical&gt;&lt;pages&gt;476-480&lt;/pages&gt;&lt;volume&gt;49&lt;/volume&gt;&lt;number&gt;3&lt;/number&gt;&lt;dates&gt;&lt;year&gt;2017&lt;/year&gt;&lt;/dates&gt;&lt;isbn&gt;1061-4036&lt;/isbn&gt;&lt;urls&gt;&lt;/urls&gt;&lt;/record&gt;&lt;/Cite&gt;&lt;/EndNote&gt;</w:instrText>
            </w:r>
            <w:r w:rsidRPr="00625D22">
              <w:rPr>
                <w:rFonts w:ascii="Times New Roman" w:hAnsi="Times New Roman" w:cs="Times New Roman"/>
              </w:rPr>
              <w:fldChar w:fldCharType="separate"/>
            </w:r>
            <w:r w:rsidRPr="00625D22">
              <w:rPr>
                <w:rFonts w:ascii="Times New Roman" w:hAnsi="Times New Roman" w:cs="Times New Roman"/>
                <w:noProof/>
              </w:rPr>
              <w:t>(Navarro et al. 2017)</w:t>
            </w:r>
            <w:r w:rsidRPr="00625D22">
              <w:rPr>
                <w:rFonts w:ascii="Times New Roman" w:hAnsi="Times New Roman" w:cs="Times New Roman"/>
              </w:rPr>
              <w:fldChar w:fldCharType="end"/>
            </w:r>
            <w:r w:rsidRPr="00B47FFC">
              <w:rPr>
                <w:rFonts w:ascii="Times New Roman" w:hAnsi="Times New Roman" w:cs="Times New Roman"/>
              </w:rPr>
              <w:t xml:space="preserve"> </w:t>
            </w:r>
          </w:p>
        </w:tc>
        <w:tc>
          <w:tcPr>
            <w:tcW w:w="2835" w:type="dxa"/>
          </w:tcPr>
          <w:p w14:paraId="14730A5A" w14:textId="261A416C" w:rsidR="00DE1176" w:rsidRPr="00B47FFC" w:rsidRDefault="00DE1176" w:rsidP="00DE1176">
            <w:pPr>
              <w:rPr>
                <w:rFonts w:ascii="Times New Roman" w:hAnsi="Times New Roman" w:cs="Times New Roman"/>
                <w:shd w:val="clear" w:color="auto" w:fill="BFBFBF" w:themeFill="background1" w:themeFillShade="BF"/>
              </w:rPr>
            </w:pPr>
            <w:r>
              <w:rPr>
                <w:rFonts w:ascii="Times New Roman" w:hAnsi="Times New Roman" w:cs="Times New Roman"/>
              </w:rPr>
              <w:t>Martha Willcox / CIMMYT</w:t>
            </w:r>
          </w:p>
        </w:tc>
      </w:tr>
      <w:tr w:rsidR="00CD30CA" w:rsidRPr="00B47FFC" w14:paraId="76264873" w14:textId="77777777" w:rsidTr="00D01E83">
        <w:tc>
          <w:tcPr>
            <w:tcW w:w="1696" w:type="dxa"/>
          </w:tcPr>
          <w:p w14:paraId="2C7F64E4" w14:textId="7EA3D26C" w:rsidR="00CD30CA" w:rsidRPr="00B47FFC" w:rsidRDefault="00CD30CA" w:rsidP="00CD30CA">
            <w:pPr>
              <w:rPr>
                <w:rFonts w:ascii="Times New Roman" w:hAnsi="Times New Roman" w:cs="Times New Roman"/>
                <w:b/>
              </w:rPr>
            </w:pPr>
            <w:r>
              <w:rPr>
                <w:rFonts w:ascii="Times New Roman" w:hAnsi="Times New Roman" w:cs="Times New Roman"/>
              </w:rPr>
              <w:t>13:40-14</w:t>
            </w:r>
            <w:r w:rsidRPr="00B47FFC">
              <w:rPr>
                <w:rFonts w:ascii="Times New Roman" w:hAnsi="Times New Roman" w:cs="Times New Roman"/>
              </w:rPr>
              <w:t>:</w:t>
            </w:r>
            <w:r>
              <w:rPr>
                <w:rFonts w:ascii="Times New Roman" w:hAnsi="Times New Roman" w:cs="Times New Roman"/>
              </w:rPr>
              <w:t>00</w:t>
            </w:r>
          </w:p>
        </w:tc>
        <w:tc>
          <w:tcPr>
            <w:tcW w:w="4815" w:type="dxa"/>
          </w:tcPr>
          <w:p w14:paraId="2E4E4543" w14:textId="00E65532" w:rsidR="00CD30CA" w:rsidRPr="00B47FFC" w:rsidRDefault="00CD30CA" w:rsidP="00CD30CA">
            <w:pPr>
              <w:rPr>
                <w:rFonts w:ascii="Times New Roman" w:hAnsi="Times New Roman" w:cs="Times New Roman"/>
              </w:rPr>
            </w:pPr>
            <w:r>
              <w:rPr>
                <w:rFonts w:ascii="Times New Roman" w:hAnsi="Times New Roman" w:cs="Times New Roman"/>
              </w:rPr>
              <w:t xml:space="preserve">Collaborative wheat breeding in France </w:t>
            </w:r>
            <w:r w:rsidRPr="00530578">
              <w:rPr>
                <w:rFonts w:ascii="Times New Roman" w:hAnsi="Times New Roman" w:cs="Times New Roman"/>
              </w:rPr>
              <w:fldChar w:fldCharType="begin"/>
            </w:r>
            <w:r w:rsidRPr="00530578">
              <w:rPr>
                <w:rFonts w:ascii="Times New Roman" w:hAnsi="Times New Roman" w:cs="Times New Roman"/>
              </w:rPr>
              <w:instrText xml:space="preserve"> ADDIN EN.CITE &lt;EndNote&gt;&lt;Cite&gt;&lt;Author&gt;Rivière&lt;/Author&gt;&lt;Year&gt;2015&lt;/Year&gt;&lt;RecNum&gt;1199&lt;/RecNum&gt;&lt;DisplayText&gt;(Rivière et al. 2015)&lt;/DisplayText&gt;&lt;record&gt;&lt;rec-number&gt;1199&lt;/rec-number&gt;&lt;foreign-keys&gt;&lt;key app="EN" db-id="ve95vr0tgeav0pewf08xvezyravtf2fx9wzx" timestamp="1495611048"&gt;1199&lt;/key&gt;&lt;/foreign-keys&gt;&lt;ref-type name="Journal Article"&gt;17&lt;/ref-type&gt;&lt;contributors&gt;&lt;authors&gt;&lt;author&gt;Rivière, Pierre&lt;/author&gt;&lt;author&gt;Goldringer, Isabelle&lt;/author&gt;&lt;author&gt;Berthellot, Jean-François&lt;/author&gt;&lt;author&gt;Galic, Nathalie&lt;/author&gt;&lt;author&gt;Pin, Sophie&lt;/author&gt;&lt;author&gt;De Kochko, Patrick&lt;/author&gt;&lt;author&gt;Dawson, Julie C&lt;/author&gt;&lt;/authors&gt;&lt;/contributors&gt;&lt;titles&gt;&lt;title&gt;Response to farmer mass selection in early generation progeny of bread wheat landrace crosses&lt;/title&gt;&lt;secondary-title&gt;Renewable Agriculture and Food Systems&lt;/secondary-title&gt;&lt;/titles&gt;&lt;periodical&gt;&lt;full-title&gt;Renewable Agriculture and Food Systems&lt;/full-title&gt;&lt;/periodical&gt;&lt;pages&gt;190&lt;/pages&gt;&lt;volume&gt;30&lt;/volume&gt;&lt;number&gt;2&lt;/number&gt;&lt;dates&gt;&lt;year&gt;2015&lt;/year&gt;&lt;/dates&gt;&lt;isbn&gt;1742-1705&lt;/isbn&gt;&lt;urls&gt;&lt;/urls&gt;&lt;/record&gt;&lt;/Cite&gt;&lt;/EndNote&gt;</w:instrText>
            </w:r>
            <w:r w:rsidRPr="00530578">
              <w:rPr>
                <w:rFonts w:ascii="Times New Roman" w:hAnsi="Times New Roman" w:cs="Times New Roman"/>
              </w:rPr>
              <w:fldChar w:fldCharType="separate"/>
            </w:r>
            <w:r w:rsidRPr="00530578">
              <w:rPr>
                <w:rFonts w:ascii="Times New Roman" w:hAnsi="Times New Roman" w:cs="Times New Roman"/>
                <w:noProof/>
              </w:rPr>
              <w:t>(Rivière et al. 2015)</w:t>
            </w:r>
            <w:r w:rsidRPr="00530578">
              <w:rPr>
                <w:rFonts w:ascii="Times New Roman" w:hAnsi="Times New Roman" w:cs="Times New Roman"/>
              </w:rPr>
              <w:fldChar w:fldCharType="end"/>
            </w:r>
          </w:p>
        </w:tc>
        <w:tc>
          <w:tcPr>
            <w:tcW w:w="2835" w:type="dxa"/>
          </w:tcPr>
          <w:p w14:paraId="0BC3EB4B" w14:textId="1F5F16C3" w:rsidR="00CD30CA" w:rsidRPr="00B47FFC" w:rsidRDefault="00CD30CA" w:rsidP="00CD30CA">
            <w:pPr>
              <w:rPr>
                <w:rFonts w:ascii="Times New Roman" w:hAnsi="Times New Roman" w:cs="Times New Roman"/>
                <w:shd w:val="clear" w:color="auto" w:fill="BFBFBF" w:themeFill="background1" w:themeFillShade="BF"/>
              </w:rPr>
            </w:pPr>
            <w:r w:rsidRPr="00625D22">
              <w:rPr>
                <w:rFonts w:ascii="Times New Roman" w:hAnsi="Times New Roman" w:cs="Times New Roman"/>
                <w:lang w:val="nb-NO"/>
              </w:rPr>
              <w:t xml:space="preserve">Isabelle Goldringer/INRA </w:t>
            </w:r>
          </w:p>
        </w:tc>
      </w:tr>
      <w:tr w:rsidR="00CD30CA" w:rsidRPr="00B47FFC" w14:paraId="6BFE0C7B" w14:textId="77777777" w:rsidTr="00D01E83">
        <w:tc>
          <w:tcPr>
            <w:tcW w:w="1696" w:type="dxa"/>
          </w:tcPr>
          <w:p w14:paraId="6201F92D" w14:textId="35DADCB8" w:rsidR="00CD30CA" w:rsidRDefault="00CD30CA" w:rsidP="00CD30CA">
            <w:pPr>
              <w:rPr>
                <w:rFonts w:ascii="Times New Roman" w:hAnsi="Times New Roman" w:cs="Times New Roman"/>
              </w:rPr>
            </w:pPr>
            <w:r>
              <w:rPr>
                <w:rFonts w:ascii="Times New Roman" w:hAnsi="Times New Roman" w:cs="Times New Roman"/>
              </w:rPr>
              <w:t>14:00-14:20</w:t>
            </w:r>
          </w:p>
          <w:p w14:paraId="02E1042A" w14:textId="6C4FC313" w:rsidR="00CD30CA" w:rsidRDefault="00CD30CA" w:rsidP="00CD30CA">
            <w:pPr>
              <w:rPr>
                <w:rFonts w:ascii="Times New Roman" w:hAnsi="Times New Roman" w:cs="Times New Roman"/>
              </w:rPr>
            </w:pPr>
          </w:p>
        </w:tc>
        <w:tc>
          <w:tcPr>
            <w:tcW w:w="4815" w:type="dxa"/>
          </w:tcPr>
          <w:p w14:paraId="0D696DF1" w14:textId="5E93A9A7" w:rsidR="00CD30CA" w:rsidRPr="00B47FFC" w:rsidRDefault="00DD718F" w:rsidP="00CD30CA">
            <w:pPr>
              <w:rPr>
                <w:rFonts w:ascii="Times New Roman" w:hAnsi="Times New Roman" w:cs="Times New Roman"/>
              </w:rPr>
            </w:pPr>
            <w:r w:rsidRPr="00746F8F">
              <w:rPr>
                <w:rFonts w:ascii="Times New Roman" w:hAnsi="Times New Roman" w:cs="Times New Roman"/>
                <w:color w:val="FF0000"/>
              </w:rPr>
              <w:t>Discussion</w:t>
            </w:r>
          </w:p>
        </w:tc>
        <w:tc>
          <w:tcPr>
            <w:tcW w:w="2835" w:type="dxa"/>
          </w:tcPr>
          <w:p w14:paraId="20AB7040" w14:textId="0D238571" w:rsidR="00CD30CA" w:rsidRPr="00B47FFC" w:rsidRDefault="0048719D" w:rsidP="00CD30CA">
            <w:pPr>
              <w:rPr>
                <w:rFonts w:ascii="Times New Roman" w:hAnsi="Times New Roman" w:cs="Times New Roman"/>
              </w:rPr>
            </w:pPr>
            <w:r>
              <w:rPr>
                <w:rFonts w:ascii="Times New Roman" w:hAnsi="Times New Roman" w:cs="Times New Roman"/>
              </w:rPr>
              <w:t>All</w:t>
            </w:r>
          </w:p>
        </w:tc>
      </w:tr>
      <w:tr w:rsidR="00CD30CA" w:rsidRPr="00625D22" w14:paraId="74556EE7" w14:textId="77777777" w:rsidTr="00D01E83">
        <w:tc>
          <w:tcPr>
            <w:tcW w:w="1696" w:type="dxa"/>
          </w:tcPr>
          <w:p w14:paraId="737BFD72" w14:textId="56565838" w:rsidR="00CD30CA" w:rsidRPr="00B47FFC" w:rsidRDefault="00CD30CA" w:rsidP="00CD30CA">
            <w:pPr>
              <w:rPr>
                <w:rFonts w:ascii="Times New Roman" w:hAnsi="Times New Roman" w:cs="Times New Roman"/>
                <w:b/>
              </w:rPr>
            </w:pPr>
            <w:r>
              <w:rPr>
                <w:rFonts w:ascii="Times New Roman" w:hAnsi="Times New Roman" w:cs="Times New Roman"/>
              </w:rPr>
              <w:t>14:20-14:40</w:t>
            </w:r>
          </w:p>
        </w:tc>
        <w:tc>
          <w:tcPr>
            <w:tcW w:w="4815" w:type="dxa"/>
          </w:tcPr>
          <w:p w14:paraId="76B6FFF6" w14:textId="2F9608A9" w:rsidR="00CD30CA" w:rsidRPr="00B47FFC" w:rsidRDefault="00DD718F" w:rsidP="00CD30CA">
            <w:pPr>
              <w:rPr>
                <w:rFonts w:ascii="Times New Roman" w:hAnsi="Times New Roman" w:cs="Times New Roman"/>
                <w:shd w:val="clear" w:color="auto" w:fill="BFBFBF" w:themeFill="background1" w:themeFillShade="BF"/>
              </w:rPr>
            </w:pPr>
            <w:r w:rsidRPr="00746F8F">
              <w:rPr>
                <w:rFonts w:ascii="Times New Roman" w:hAnsi="Times New Roman" w:cs="Times New Roman"/>
                <w:color w:val="70AD47" w:themeColor="accent6"/>
              </w:rPr>
              <w:t>Coffee</w:t>
            </w:r>
          </w:p>
        </w:tc>
        <w:tc>
          <w:tcPr>
            <w:tcW w:w="2835" w:type="dxa"/>
          </w:tcPr>
          <w:p w14:paraId="658682D1" w14:textId="41BD1034" w:rsidR="00CD30CA" w:rsidRPr="00625D22" w:rsidRDefault="00CD30CA" w:rsidP="00CD30CA">
            <w:pPr>
              <w:rPr>
                <w:rFonts w:ascii="Times New Roman" w:hAnsi="Times New Roman" w:cs="Times New Roman"/>
                <w:shd w:val="clear" w:color="auto" w:fill="BFBFBF" w:themeFill="background1" w:themeFillShade="BF"/>
                <w:lang w:val="nb-NO"/>
              </w:rPr>
            </w:pPr>
          </w:p>
        </w:tc>
      </w:tr>
      <w:tr w:rsidR="009A3BCF" w:rsidRPr="00625D22" w14:paraId="6ADEB197" w14:textId="77777777" w:rsidTr="00D01E83">
        <w:tc>
          <w:tcPr>
            <w:tcW w:w="1696" w:type="dxa"/>
          </w:tcPr>
          <w:p w14:paraId="461E5773" w14:textId="04E9D29B" w:rsidR="009A3BCF" w:rsidRDefault="009A3BCF" w:rsidP="00CD30CA">
            <w:pPr>
              <w:rPr>
                <w:rFonts w:ascii="Times New Roman" w:hAnsi="Times New Roman" w:cs="Times New Roman"/>
              </w:rPr>
            </w:pPr>
          </w:p>
        </w:tc>
        <w:tc>
          <w:tcPr>
            <w:tcW w:w="4815" w:type="dxa"/>
          </w:tcPr>
          <w:p w14:paraId="150DA275" w14:textId="78267245" w:rsidR="009A3BCF" w:rsidRDefault="009A3BCF" w:rsidP="00CD30CA">
            <w:pPr>
              <w:rPr>
                <w:rFonts w:ascii="Times New Roman" w:hAnsi="Times New Roman" w:cs="Times New Roman"/>
              </w:rPr>
            </w:pPr>
          </w:p>
        </w:tc>
        <w:tc>
          <w:tcPr>
            <w:tcW w:w="2835" w:type="dxa"/>
          </w:tcPr>
          <w:p w14:paraId="471E2783" w14:textId="7AF03577" w:rsidR="009A3BCF" w:rsidRDefault="009A3BCF" w:rsidP="00CD30CA">
            <w:pPr>
              <w:rPr>
                <w:rFonts w:ascii="Times New Roman" w:hAnsi="Times New Roman" w:cs="Times New Roman"/>
                <w:lang w:val="nb-NO"/>
              </w:rPr>
            </w:pPr>
          </w:p>
        </w:tc>
      </w:tr>
      <w:tr w:rsidR="00CD30CA" w:rsidRPr="00B47FFC" w14:paraId="661B23ED" w14:textId="77777777" w:rsidTr="00F54FCA">
        <w:tc>
          <w:tcPr>
            <w:tcW w:w="9346" w:type="dxa"/>
            <w:gridSpan w:val="3"/>
            <w:shd w:val="clear" w:color="auto" w:fill="D0CECE" w:themeFill="background2" w:themeFillShade="E6"/>
          </w:tcPr>
          <w:p w14:paraId="4BDC865B" w14:textId="27EA5027" w:rsidR="00CD30CA" w:rsidRPr="00B47FFC" w:rsidRDefault="00850E6E" w:rsidP="005D71B2">
            <w:pPr>
              <w:rPr>
                <w:rFonts w:ascii="Times New Roman" w:hAnsi="Times New Roman" w:cs="Times New Roman"/>
                <w:b/>
              </w:rPr>
            </w:pPr>
            <w:r>
              <w:rPr>
                <w:rFonts w:ascii="Times New Roman" w:hAnsi="Times New Roman" w:cs="Times New Roman"/>
              </w:rPr>
              <w:t>Integrating</w:t>
            </w:r>
            <w:r w:rsidRPr="00B47FFC">
              <w:rPr>
                <w:rFonts w:ascii="Times New Roman" w:hAnsi="Times New Roman" w:cs="Times New Roman"/>
              </w:rPr>
              <w:t xml:space="preserve"> </w:t>
            </w:r>
            <w:r>
              <w:rPr>
                <w:rFonts w:ascii="Times New Roman" w:hAnsi="Times New Roman" w:cs="Times New Roman"/>
              </w:rPr>
              <w:t>end-user preferences in crop breeding. Perspectives</w:t>
            </w:r>
            <w:r w:rsidRPr="00B47FFC">
              <w:rPr>
                <w:rFonts w:ascii="Times New Roman" w:hAnsi="Times New Roman" w:cs="Times New Roman"/>
              </w:rPr>
              <w:t xml:space="preserve"> </w:t>
            </w:r>
            <w:r>
              <w:rPr>
                <w:rFonts w:ascii="Times New Roman" w:hAnsi="Times New Roman" w:cs="Times New Roman"/>
              </w:rPr>
              <w:t>and approaches</w:t>
            </w:r>
          </w:p>
        </w:tc>
      </w:tr>
      <w:tr w:rsidR="00850E6E" w:rsidRPr="006D75D2" w14:paraId="04A62996" w14:textId="77777777" w:rsidTr="00C64C94">
        <w:tc>
          <w:tcPr>
            <w:tcW w:w="1696" w:type="dxa"/>
          </w:tcPr>
          <w:p w14:paraId="0A6BE873" w14:textId="79AA9533" w:rsidR="00850E6E" w:rsidRDefault="006646C1" w:rsidP="00850E6E">
            <w:pPr>
              <w:rPr>
                <w:rFonts w:ascii="Times New Roman" w:hAnsi="Times New Roman" w:cs="Times New Roman"/>
              </w:rPr>
            </w:pPr>
            <w:r>
              <w:rPr>
                <w:rFonts w:ascii="Times New Roman" w:hAnsi="Times New Roman" w:cs="Times New Roman"/>
              </w:rPr>
              <w:t>14:40-14:5</w:t>
            </w:r>
            <w:r w:rsidR="00850E6E">
              <w:rPr>
                <w:rFonts w:ascii="Times New Roman" w:hAnsi="Times New Roman" w:cs="Times New Roman"/>
              </w:rPr>
              <w:t>0</w:t>
            </w:r>
          </w:p>
        </w:tc>
        <w:tc>
          <w:tcPr>
            <w:tcW w:w="4815" w:type="dxa"/>
          </w:tcPr>
          <w:p w14:paraId="68C1377A" w14:textId="147E8F23" w:rsidR="00850E6E" w:rsidRDefault="00850E6E" w:rsidP="00850E6E">
            <w:pPr>
              <w:rPr>
                <w:rFonts w:ascii="Times New Roman" w:hAnsi="Times New Roman" w:cs="Times New Roman"/>
              </w:rPr>
            </w:pPr>
            <w:r>
              <w:rPr>
                <w:rFonts w:ascii="Times New Roman" w:hAnsi="Times New Roman" w:cs="Times New Roman"/>
              </w:rPr>
              <w:t xml:space="preserve">Introducing the session </w:t>
            </w:r>
          </w:p>
        </w:tc>
        <w:tc>
          <w:tcPr>
            <w:tcW w:w="2835" w:type="dxa"/>
          </w:tcPr>
          <w:p w14:paraId="577A29E5" w14:textId="5645EA6F" w:rsidR="00850E6E" w:rsidRDefault="00850E6E" w:rsidP="00850E6E">
            <w:pPr>
              <w:rPr>
                <w:rFonts w:ascii="Times New Roman" w:hAnsi="Times New Roman" w:cs="Times New Roman"/>
              </w:rPr>
            </w:pPr>
            <w:r>
              <w:rPr>
                <w:rFonts w:ascii="Times New Roman" w:hAnsi="Times New Roman" w:cs="Times New Roman"/>
              </w:rPr>
              <w:t>Organizing team</w:t>
            </w:r>
          </w:p>
        </w:tc>
      </w:tr>
      <w:tr w:rsidR="00850E6E" w:rsidRPr="006D75D2" w14:paraId="43A6D2C0" w14:textId="77777777" w:rsidTr="00C64C94">
        <w:tc>
          <w:tcPr>
            <w:tcW w:w="1696" w:type="dxa"/>
          </w:tcPr>
          <w:p w14:paraId="74AF1FC5" w14:textId="73F22BB8" w:rsidR="00850E6E" w:rsidRDefault="006646C1" w:rsidP="00850E6E">
            <w:pPr>
              <w:rPr>
                <w:rFonts w:ascii="Times New Roman" w:hAnsi="Times New Roman" w:cs="Times New Roman"/>
              </w:rPr>
            </w:pPr>
            <w:r>
              <w:rPr>
                <w:rFonts w:ascii="Times New Roman" w:hAnsi="Times New Roman" w:cs="Times New Roman"/>
              </w:rPr>
              <w:t>14:5</w:t>
            </w:r>
            <w:r w:rsidR="00850E6E">
              <w:rPr>
                <w:rFonts w:ascii="Times New Roman" w:hAnsi="Times New Roman" w:cs="Times New Roman"/>
              </w:rPr>
              <w:t>0-15:10</w:t>
            </w:r>
          </w:p>
        </w:tc>
        <w:tc>
          <w:tcPr>
            <w:tcW w:w="4815" w:type="dxa"/>
          </w:tcPr>
          <w:p w14:paraId="7D62AD44" w14:textId="20DAF663" w:rsidR="00850E6E" w:rsidRPr="00C377EA" w:rsidRDefault="00986121" w:rsidP="00850E6E">
            <w:pPr>
              <w:rPr>
                <w:rFonts w:ascii="Times New Roman" w:hAnsi="Times New Roman" w:cs="Times New Roman"/>
              </w:rPr>
            </w:pPr>
            <w:r w:rsidRPr="00986121">
              <w:rPr>
                <w:rFonts w:ascii="Times New Roman" w:hAnsi="Times New Roman" w:cs="Times New Roman"/>
              </w:rPr>
              <w:t>Farmer Breeding: An Essential Element of Innovation for Sustainable Food Production</w:t>
            </w:r>
            <w:r>
              <w:rPr>
                <w:rFonts w:ascii="Times New Roman" w:hAnsi="Times New Roman" w:cs="Times New Roman"/>
              </w:rPr>
              <w:t xml:space="preserve"> </w:t>
            </w:r>
            <w:r w:rsidR="00850E6E" w:rsidRPr="00B47FFC">
              <w:rPr>
                <w:rFonts w:ascii="Times New Roman" w:hAnsi="Times New Roman" w:cs="Times New Roman"/>
              </w:rPr>
              <w:fldChar w:fldCharType="begin"/>
            </w:r>
            <w:r w:rsidR="00850E6E" w:rsidRPr="00B47FFC">
              <w:rPr>
                <w:rFonts w:ascii="Times New Roman" w:hAnsi="Times New Roman" w:cs="Times New Roman"/>
              </w:rPr>
              <w:instrText xml:space="preserve"> ADDIN EN.CITE &lt;EndNote&gt;&lt;Cite&gt;&lt;Author&gt;Tin&lt;/Author&gt;&lt;Year&gt;2011&lt;/Year&gt;&lt;RecNum&gt;1126&lt;/RecNum&gt;&lt;DisplayText&gt;(Tin et al. 2011)&lt;/DisplayText&gt;&lt;record&gt;&lt;rec-number&gt;1126&lt;/rec-number&gt;&lt;foreign-keys&gt;&lt;key app="EN" db-id="ve95vr0tgeav0pewf08xvezyravtf2fx9wzx" timestamp="1485420776"&gt;1126&lt;/key&gt;&lt;/foreign-keys&gt;&lt;ref-type name="Journal Article"&gt;17&lt;/ref-type&gt;&lt;contributors&gt;&lt;authors&gt;&lt;author&gt;Tin, Huynh Quang&lt;/author&gt;&lt;author&gt;Cuc, Nguyen Hong&lt;/author&gt;&lt;author&gt;Be, Tran Thanh&lt;/author&gt;&lt;author&gt;Ignacio, Normita&lt;/author&gt;&lt;author&gt;Berg, Trygve&lt;/author&gt;&lt;/authors&gt;&lt;/contributors&gt;&lt;titles&gt;&lt;title&gt;Impacts of seed clubs in ensuring local seed systems in the Mekong Delta, Vietnam&lt;/title&gt;&lt;secondary-title&gt;Journal of Sustainable Agriculture&lt;/secondary-title&gt;&lt;/titles&gt;&lt;periodical&gt;&lt;full-title&gt;Journal of sustainable agriculture&lt;/full-title&gt;&lt;/periodical&gt;&lt;pages&gt;840-854&lt;/pages&gt;&lt;volume&gt;35&lt;/volume&gt;&lt;number&gt;8&lt;/number&gt;&lt;dates&gt;&lt;year&gt;2011&lt;/year&gt;&lt;/dates&gt;&lt;isbn&gt;1044-0046&lt;/isbn&gt;&lt;urls&gt;&lt;/urls&gt;&lt;/record&gt;&lt;/Cite&gt;&lt;/EndNote&gt;</w:instrText>
            </w:r>
            <w:r w:rsidR="00850E6E" w:rsidRPr="00B47FFC">
              <w:rPr>
                <w:rFonts w:ascii="Times New Roman" w:hAnsi="Times New Roman" w:cs="Times New Roman"/>
              </w:rPr>
              <w:fldChar w:fldCharType="separate"/>
            </w:r>
            <w:r w:rsidR="00850E6E" w:rsidRPr="00B47FFC">
              <w:rPr>
                <w:rFonts w:ascii="Times New Roman" w:hAnsi="Times New Roman" w:cs="Times New Roman"/>
                <w:noProof/>
              </w:rPr>
              <w:t>(Tin et al. 2011)</w:t>
            </w:r>
            <w:r w:rsidR="00850E6E" w:rsidRPr="00B47FFC">
              <w:rPr>
                <w:rFonts w:ascii="Times New Roman" w:hAnsi="Times New Roman" w:cs="Times New Roman"/>
              </w:rPr>
              <w:fldChar w:fldCharType="end"/>
            </w:r>
            <w:r w:rsidR="00850E6E" w:rsidRPr="00B47FFC">
              <w:rPr>
                <w:rFonts w:ascii="Times New Roman" w:hAnsi="Times New Roman" w:cs="Times New Roman"/>
              </w:rPr>
              <w:t xml:space="preserve"> </w:t>
            </w:r>
          </w:p>
        </w:tc>
        <w:tc>
          <w:tcPr>
            <w:tcW w:w="2835" w:type="dxa"/>
          </w:tcPr>
          <w:p w14:paraId="4D9E0EB3" w14:textId="48BAA1B1" w:rsidR="00850E6E" w:rsidRPr="00B47FFC" w:rsidRDefault="00850E6E" w:rsidP="00850E6E">
            <w:pPr>
              <w:rPr>
                <w:rFonts w:ascii="Times New Roman" w:hAnsi="Times New Roman" w:cs="Times New Roman"/>
              </w:rPr>
            </w:pPr>
            <w:proofErr w:type="spellStart"/>
            <w:r w:rsidRPr="00B47FFC">
              <w:rPr>
                <w:rFonts w:ascii="Times New Roman" w:hAnsi="Times New Roman" w:cs="Times New Roman"/>
              </w:rPr>
              <w:t>Normita</w:t>
            </w:r>
            <w:proofErr w:type="spellEnd"/>
            <w:r w:rsidRPr="00B47FFC">
              <w:rPr>
                <w:rFonts w:ascii="Times New Roman" w:hAnsi="Times New Roman" w:cs="Times New Roman"/>
              </w:rPr>
              <w:t xml:space="preserve"> Ignacio /SEARICE</w:t>
            </w:r>
          </w:p>
        </w:tc>
      </w:tr>
      <w:tr w:rsidR="00850E6E" w:rsidRPr="002F56CB" w14:paraId="2CC94529" w14:textId="77777777" w:rsidTr="00C64C94">
        <w:tc>
          <w:tcPr>
            <w:tcW w:w="1696" w:type="dxa"/>
          </w:tcPr>
          <w:p w14:paraId="28B3FD40" w14:textId="17AB8F74" w:rsidR="00850E6E" w:rsidRDefault="00850E6E" w:rsidP="00850E6E">
            <w:pPr>
              <w:rPr>
                <w:rFonts w:ascii="Times New Roman" w:hAnsi="Times New Roman" w:cs="Times New Roman"/>
              </w:rPr>
            </w:pPr>
            <w:r>
              <w:rPr>
                <w:rFonts w:ascii="Times New Roman" w:hAnsi="Times New Roman" w:cs="Times New Roman"/>
              </w:rPr>
              <w:t>15.10-15-30</w:t>
            </w:r>
          </w:p>
        </w:tc>
        <w:tc>
          <w:tcPr>
            <w:tcW w:w="4815" w:type="dxa"/>
          </w:tcPr>
          <w:p w14:paraId="1C07476F" w14:textId="07BA90F1" w:rsidR="00850E6E" w:rsidRPr="00B47FFC" w:rsidRDefault="002F56CB" w:rsidP="002F56CB">
            <w:pPr>
              <w:rPr>
                <w:rFonts w:ascii="Times New Roman" w:hAnsi="Times New Roman" w:cs="Times New Roman"/>
              </w:rPr>
            </w:pPr>
            <w:r w:rsidRPr="002F56CB">
              <w:rPr>
                <w:rFonts w:ascii="Times New Roman" w:hAnsi="Times New Roman" w:cs="Times New Roman"/>
              </w:rPr>
              <w:t xml:space="preserve">The role of FFS in PPB </w:t>
            </w:r>
            <w:r w:rsidRPr="00B47FFC">
              <w:rPr>
                <w:rFonts w:ascii="Times New Roman" w:hAnsi="Times New Roman" w:cs="Times New Roman"/>
              </w:rPr>
              <w:t xml:space="preserve">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&lt;EndNote&gt;&lt;Cite&gt;&lt;Author&gt;Salazar&lt;/Author&gt;&lt;Year&gt;2007&lt;/Year&gt;&lt;RecNum&gt;1122&lt;/RecNum&gt;&lt;DisplayText&gt;(Salazar, Louwaars, and Visser 2007)&lt;/DisplayText&gt;&lt;record&gt;&lt;rec-number&gt;1122&lt;/rec-number&gt;&lt;foreign-keys&gt;&lt;key app="EN" db-id="ve95vr0tgeav0pewf08xvezyravtf2fx9wzx" timestamp="1485420283"&gt;1122&lt;/key&gt;&lt;/foreign-keys&gt;&lt;ref-type name="Journal Article"&gt;17&lt;/ref-type&gt;&lt;contributors&gt;&lt;authors&gt;&lt;author&gt;Salazar, Rene&lt;/author&gt;&lt;author&gt;Louwaars, Niels P&lt;/author&gt;&lt;author&gt;Visser, Bert&lt;/author&gt;&lt;/authors&gt;&lt;/contributors&gt;&lt;titles&gt;&lt;title&gt;Protecting farmers’ new varieties: New approaches to rights on collective innovations in plant genetic resources&lt;/title&gt;&lt;secondary-title&gt;World Development&lt;/secondary-title&gt;&lt;/titles&gt;&lt;periodical&gt;&lt;full-title&gt;World Development&lt;/full-title&gt;&lt;/periodical&gt;&lt;pages&gt;1515-1528&lt;/pages&gt;&lt;volume&gt;35&lt;/volume&gt;&lt;number&gt;9&lt;/number&gt;&lt;dates&gt;&lt;year&gt;2007&lt;/year&gt;&lt;/dates&gt;&lt;isbn&gt;0305-750X&lt;/isbn&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(Salazar, Louwaars, and Visser 2007)</w:t>
            </w:r>
            <w:r w:rsidRPr="00B47FFC">
              <w:rPr>
                <w:rFonts w:ascii="Times New Roman" w:hAnsi="Times New Roman" w:cs="Times New Roman"/>
              </w:rPr>
              <w:fldChar w:fldCharType="end"/>
            </w:r>
            <w:r w:rsidR="00850E6E" w:rsidRPr="00B47FFC">
              <w:rPr>
                <w:rFonts w:ascii="Times New Roman" w:hAnsi="Times New Roman" w:cs="Times New Roman"/>
              </w:rPr>
              <w:t xml:space="preserve"> </w:t>
            </w:r>
          </w:p>
        </w:tc>
        <w:tc>
          <w:tcPr>
            <w:tcW w:w="2835" w:type="dxa"/>
          </w:tcPr>
          <w:p w14:paraId="5E4C363A" w14:textId="325D57D7" w:rsidR="00850E6E" w:rsidRPr="00A446E9" w:rsidRDefault="002F56CB" w:rsidP="002F56CB">
            <w:pPr>
              <w:rPr>
                <w:rFonts w:ascii="Times New Roman" w:hAnsi="Times New Roman" w:cs="Times New Roman"/>
                <w:lang w:val="nb-NO"/>
              </w:rPr>
            </w:pPr>
            <w:r w:rsidRPr="002F56CB">
              <w:rPr>
                <w:rFonts w:ascii="Times New Roman" w:hAnsi="Times New Roman" w:cs="Times New Roman"/>
                <w:lang w:val="nb-NO"/>
              </w:rPr>
              <w:t xml:space="preserve">Rene </w:t>
            </w:r>
            <w:proofErr w:type="spellStart"/>
            <w:r w:rsidRPr="002F56CB">
              <w:rPr>
                <w:rFonts w:ascii="Times New Roman" w:hAnsi="Times New Roman" w:cs="Times New Roman"/>
                <w:lang w:val="nb-NO"/>
              </w:rPr>
              <w:t>Salazar</w:t>
            </w:r>
            <w:proofErr w:type="spellEnd"/>
            <w:r w:rsidRPr="002F56CB">
              <w:rPr>
                <w:rFonts w:ascii="Times New Roman" w:hAnsi="Times New Roman" w:cs="Times New Roman"/>
                <w:lang w:val="nb-NO"/>
              </w:rPr>
              <w:t xml:space="preserve"> /</w:t>
            </w:r>
            <w:proofErr w:type="spellStart"/>
            <w:r w:rsidRPr="002F56CB">
              <w:rPr>
                <w:rFonts w:ascii="Times New Roman" w:hAnsi="Times New Roman" w:cs="Times New Roman"/>
                <w:lang w:val="nb-NO"/>
              </w:rPr>
              <w:t>Oxfam</w:t>
            </w:r>
            <w:proofErr w:type="spellEnd"/>
            <w:r w:rsidRPr="002F56CB">
              <w:rPr>
                <w:rFonts w:ascii="Times New Roman" w:hAnsi="Times New Roman" w:cs="Times New Roman"/>
                <w:lang w:val="nb-NO"/>
              </w:rPr>
              <w:t xml:space="preserve"> </w:t>
            </w:r>
            <w:proofErr w:type="spellStart"/>
            <w:r w:rsidRPr="002F56CB">
              <w:rPr>
                <w:rFonts w:ascii="Times New Roman" w:hAnsi="Times New Roman" w:cs="Times New Roman"/>
                <w:lang w:val="nb-NO"/>
              </w:rPr>
              <w:t>Novib</w:t>
            </w:r>
            <w:proofErr w:type="spellEnd"/>
            <w:r w:rsidRPr="00A446E9">
              <w:rPr>
                <w:rFonts w:ascii="Times New Roman" w:hAnsi="Times New Roman" w:cs="Times New Roman"/>
                <w:lang w:val="nb-NO"/>
              </w:rPr>
              <w:t xml:space="preserve"> </w:t>
            </w:r>
          </w:p>
        </w:tc>
      </w:tr>
      <w:tr w:rsidR="00850E6E" w:rsidRPr="00DD718F" w14:paraId="6216A13A" w14:textId="77777777" w:rsidTr="00C64C94">
        <w:tc>
          <w:tcPr>
            <w:tcW w:w="1696" w:type="dxa"/>
          </w:tcPr>
          <w:p w14:paraId="3A3E3741" w14:textId="7D9CE791" w:rsidR="00850E6E" w:rsidRPr="00B47FFC" w:rsidRDefault="00850E6E" w:rsidP="00850E6E">
            <w:pPr>
              <w:rPr>
                <w:rFonts w:ascii="Times New Roman" w:hAnsi="Times New Roman" w:cs="Times New Roman"/>
                <w:b/>
              </w:rPr>
            </w:pPr>
            <w:r>
              <w:rPr>
                <w:rFonts w:ascii="Times New Roman" w:hAnsi="Times New Roman" w:cs="Times New Roman"/>
              </w:rPr>
              <w:t>15</w:t>
            </w:r>
            <w:r w:rsidRPr="00B47FFC">
              <w:rPr>
                <w:rFonts w:ascii="Times New Roman" w:hAnsi="Times New Roman" w:cs="Times New Roman"/>
              </w:rPr>
              <w:t>:</w:t>
            </w:r>
            <w:r>
              <w:rPr>
                <w:rFonts w:ascii="Times New Roman" w:hAnsi="Times New Roman" w:cs="Times New Roman"/>
              </w:rPr>
              <w:t>3</w:t>
            </w:r>
            <w:r w:rsidRPr="00B47FFC">
              <w:rPr>
                <w:rFonts w:ascii="Times New Roman" w:hAnsi="Times New Roman" w:cs="Times New Roman"/>
              </w:rPr>
              <w:t>0</w:t>
            </w:r>
            <w:r>
              <w:rPr>
                <w:rFonts w:ascii="Times New Roman" w:hAnsi="Times New Roman" w:cs="Times New Roman"/>
              </w:rPr>
              <w:t>-15:50</w:t>
            </w:r>
          </w:p>
        </w:tc>
        <w:tc>
          <w:tcPr>
            <w:tcW w:w="4815" w:type="dxa"/>
          </w:tcPr>
          <w:p w14:paraId="7FDA91A0" w14:textId="14A56AD2" w:rsidR="00850E6E" w:rsidRPr="00B47FFC" w:rsidRDefault="00850E6E" w:rsidP="00850E6E">
            <w:pPr>
              <w:rPr>
                <w:rFonts w:ascii="Times New Roman" w:hAnsi="Times New Roman" w:cs="Times New Roman"/>
              </w:rPr>
            </w:pPr>
            <w:r w:rsidRPr="00625D22">
              <w:rPr>
                <w:rFonts w:ascii="Times New Roman" w:hAnsi="Times New Roman" w:cs="Times New Roman"/>
              </w:rPr>
              <w:t>Participation and action research for crop improvement and seed system development</w:t>
            </w:r>
          </w:p>
        </w:tc>
        <w:tc>
          <w:tcPr>
            <w:tcW w:w="2835" w:type="dxa"/>
          </w:tcPr>
          <w:p w14:paraId="7F119F3B" w14:textId="28FFC4D8" w:rsidR="00850E6E" w:rsidRPr="00A446E9" w:rsidRDefault="00850E6E" w:rsidP="00850E6E">
            <w:pPr>
              <w:rPr>
                <w:rFonts w:ascii="Times New Roman" w:hAnsi="Times New Roman" w:cs="Times New Roman"/>
                <w:lang w:val="nb-NO"/>
              </w:rPr>
            </w:pPr>
            <w:proofErr w:type="spellStart"/>
            <w:r w:rsidRPr="00625D22">
              <w:rPr>
                <w:rFonts w:ascii="Times New Roman" w:hAnsi="Times New Roman" w:cs="Times New Roman"/>
              </w:rPr>
              <w:t>Conny</w:t>
            </w:r>
            <w:proofErr w:type="spellEnd"/>
            <w:r w:rsidRPr="00625D22">
              <w:rPr>
                <w:rFonts w:ascii="Times New Roman" w:hAnsi="Times New Roman" w:cs="Times New Roman"/>
              </w:rPr>
              <w:t xml:space="preserve"> </w:t>
            </w:r>
            <w:proofErr w:type="spellStart"/>
            <w:r w:rsidRPr="00625D22">
              <w:rPr>
                <w:rFonts w:ascii="Times New Roman" w:hAnsi="Times New Roman" w:cs="Times New Roman"/>
              </w:rPr>
              <w:t>Almekinders</w:t>
            </w:r>
            <w:proofErr w:type="spellEnd"/>
            <w:r w:rsidRPr="00625D22">
              <w:rPr>
                <w:rFonts w:ascii="Times New Roman" w:hAnsi="Times New Roman" w:cs="Times New Roman"/>
              </w:rPr>
              <w:t xml:space="preserve"> / </w:t>
            </w:r>
            <w:proofErr w:type="spellStart"/>
            <w:r w:rsidRPr="00625D22">
              <w:rPr>
                <w:rFonts w:ascii="Times New Roman" w:hAnsi="Times New Roman" w:cs="Times New Roman"/>
              </w:rPr>
              <w:t>Wageningen</w:t>
            </w:r>
            <w:proofErr w:type="spellEnd"/>
            <w:r w:rsidRPr="00625D22">
              <w:rPr>
                <w:rFonts w:ascii="Times New Roman" w:hAnsi="Times New Roman" w:cs="Times New Roman"/>
              </w:rPr>
              <w:t xml:space="preserve"> UR</w:t>
            </w:r>
          </w:p>
        </w:tc>
      </w:tr>
      <w:tr w:rsidR="00850E6E" w:rsidRPr="00B47FFC" w14:paraId="15A74F4F" w14:textId="77777777" w:rsidTr="00C64C94">
        <w:tc>
          <w:tcPr>
            <w:tcW w:w="1696" w:type="dxa"/>
          </w:tcPr>
          <w:p w14:paraId="2D6AB48C" w14:textId="7AE8E7B6" w:rsidR="00850E6E" w:rsidRPr="00B47FFC" w:rsidRDefault="00850E6E" w:rsidP="00850E6E">
            <w:pPr>
              <w:rPr>
                <w:rFonts w:ascii="Times New Roman" w:hAnsi="Times New Roman" w:cs="Times New Roman"/>
              </w:rPr>
            </w:pPr>
            <w:r>
              <w:rPr>
                <w:rFonts w:ascii="Times New Roman" w:hAnsi="Times New Roman" w:cs="Times New Roman"/>
              </w:rPr>
              <w:t>15:5</w:t>
            </w:r>
            <w:r w:rsidRPr="00B47FFC">
              <w:rPr>
                <w:rFonts w:ascii="Times New Roman" w:hAnsi="Times New Roman" w:cs="Times New Roman"/>
              </w:rPr>
              <w:t>0</w:t>
            </w:r>
            <w:r>
              <w:rPr>
                <w:rFonts w:ascii="Times New Roman" w:hAnsi="Times New Roman" w:cs="Times New Roman"/>
              </w:rPr>
              <w:t>-16:1</w:t>
            </w:r>
            <w:r w:rsidRPr="00B47FFC">
              <w:rPr>
                <w:rFonts w:ascii="Times New Roman" w:hAnsi="Times New Roman" w:cs="Times New Roman"/>
              </w:rPr>
              <w:t>0</w:t>
            </w:r>
          </w:p>
        </w:tc>
        <w:tc>
          <w:tcPr>
            <w:tcW w:w="4815" w:type="dxa"/>
          </w:tcPr>
          <w:p w14:paraId="719D1ECF" w14:textId="0D2EC442" w:rsidR="00850E6E" w:rsidRPr="00C377EA" w:rsidRDefault="00850E6E" w:rsidP="00850E6E">
            <w:pPr>
              <w:rPr>
                <w:rFonts w:ascii="Times New Roman" w:hAnsi="Times New Roman" w:cs="Times New Roman"/>
              </w:rPr>
            </w:pPr>
            <w:r w:rsidRPr="00A446E9">
              <w:rPr>
                <w:rFonts w:ascii="Times New Roman" w:hAnsi="Times New Roman" w:cs="Times New Roman"/>
              </w:rPr>
              <w:t>Systems that deliver high rates of genetic gain to smallholders: incorporating farmer, consu</w:t>
            </w:r>
            <w:r>
              <w:rPr>
                <w:rFonts w:ascii="Times New Roman" w:hAnsi="Times New Roman" w:cs="Times New Roman"/>
              </w:rPr>
              <w:t>mer, and processor requirements</w:t>
            </w:r>
            <w:r w:rsidRPr="00A446E9">
              <w:rPr>
                <w:rFonts w:ascii="Times New Roman" w:hAnsi="Times New Roman" w:cs="Times New Roman"/>
              </w:rPr>
              <w:t xml:space="preserve">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&lt;EndNote&gt;&lt;Cite&gt;&lt;Author&gt;Atlin&lt;/Author&gt;&lt;Year&gt;2017&lt;/Year&gt;&lt;RecNum&gt;1162&lt;/RecNum&gt;&lt;DisplayText&gt;(Atlin, Cairns, and Das 2017)&lt;/DisplayText&gt;&lt;record&gt;&lt;rec-number&gt;1162&lt;/rec-number&gt;&lt;foreign-keys&gt;&lt;key app="EN" db-id="ve95vr0tgeav0pewf08xvezyravtf2fx9wzx" timestamp="1491463487"&gt;1162&lt;/key&gt;&lt;/foreign-keys&gt;&lt;ref-type name="Journal Article"&gt;17&lt;/ref-type&gt;&lt;contributors&gt;&lt;authors&gt;&lt;author&gt;Atlin, Gary N&lt;/author&gt;&lt;author&gt;Cairns, Jill E&lt;/author&gt;&lt;author&gt;Das, Biswanath&lt;/author&gt;&lt;/authors&gt;&lt;/contributors&gt;&lt;titles&gt;&lt;title&gt;Rapid breeding and varietal replacement are critical to adaptation of cropping systems in the developing world to climate change&lt;/title&gt;&lt;secondary-title&gt;Global Food Security&lt;/secondary-title&gt;&lt;/titles&gt;&lt;periodical&gt;&lt;full-title&gt;Global Food Security&lt;/full-title&gt;&lt;/periodical&gt;&lt;pages&gt;31-37&lt;/pages&gt;&lt;volume&gt;12&lt;/volume&gt;&lt;dates&gt;&lt;year&gt;2017&lt;/year&gt;&lt;/dates&gt;&lt;isbn&gt;2211-9124&lt;/isbn&gt;&lt;urls&gt;&lt;/urls&gt;&lt;/record&gt;&lt;/Cite&gt;&lt;/EndNote&gt;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(Atlin, Cairns, and Das 2017)</w:t>
            </w:r>
            <w:r w:rsidRPr="00B47FFC">
              <w:rPr>
                <w:rFonts w:ascii="Times New Roman" w:hAnsi="Times New Roman" w:cs="Times New Roman"/>
              </w:rPr>
              <w:fldChar w:fldCharType="end"/>
            </w:r>
            <w:r w:rsidRPr="00B47FFC">
              <w:rPr>
                <w:rFonts w:ascii="Times New Roman" w:hAnsi="Times New Roman" w:cs="Times New Roman"/>
              </w:rPr>
              <w:t xml:space="preserve"> </w:t>
            </w:r>
            <w:r w:rsidR="002F56CB">
              <w:rPr>
                <w:rFonts w:ascii="Times New Roman" w:hAnsi="Times New Roman" w:cs="Times New Roman"/>
              </w:rPr>
              <w:t>(Skype talk)</w:t>
            </w:r>
          </w:p>
        </w:tc>
        <w:tc>
          <w:tcPr>
            <w:tcW w:w="2835" w:type="dxa"/>
          </w:tcPr>
          <w:p w14:paraId="33B3D962" w14:textId="6FD11616" w:rsidR="00850E6E" w:rsidRPr="00B47FFC" w:rsidRDefault="00850E6E" w:rsidP="00850E6E">
            <w:pPr>
              <w:rPr>
                <w:rFonts w:ascii="Times New Roman" w:hAnsi="Times New Roman" w:cs="Times New Roman"/>
              </w:rPr>
            </w:pPr>
            <w:r w:rsidRPr="00B47FFC">
              <w:rPr>
                <w:rFonts w:ascii="Times New Roman" w:hAnsi="Times New Roman" w:cs="Times New Roman"/>
              </w:rPr>
              <w:t>Gary Atlin /BMGF</w:t>
            </w:r>
          </w:p>
        </w:tc>
      </w:tr>
      <w:tr w:rsidR="00850E6E" w:rsidRPr="00B47FFC" w14:paraId="08ADEF6B" w14:textId="77777777" w:rsidTr="00C64C94">
        <w:tc>
          <w:tcPr>
            <w:tcW w:w="1696" w:type="dxa"/>
          </w:tcPr>
          <w:p w14:paraId="4E9A40D9" w14:textId="57DBCACD" w:rsidR="00850E6E" w:rsidRPr="00B47FFC" w:rsidRDefault="00850E6E" w:rsidP="00850E6E">
            <w:pPr>
              <w:rPr>
                <w:rFonts w:ascii="Times New Roman" w:hAnsi="Times New Roman" w:cs="Times New Roman"/>
                <w:b/>
              </w:rPr>
            </w:pPr>
            <w:r>
              <w:rPr>
                <w:rFonts w:ascii="Times New Roman" w:hAnsi="Times New Roman" w:cs="Times New Roman"/>
              </w:rPr>
              <w:t>16:10-16:30</w:t>
            </w:r>
          </w:p>
        </w:tc>
        <w:tc>
          <w:tcPr>
            <w:tcW w:w="4815" w:type="dxa"/>
          </w:tcPr>
          <w:p w14:paraId="0EB692B0" w14:textId="10EDC86D" w:rsidR="00850E6E" w:rsidRPr="00B47FFC" w:rsidRDefault="002F56CB" w:rsidP="002F56CB">
            <w:pPr>
              <w:rPr>
                <w:rFonts w:ascii="Times New Roman" w:hAnsi="Times New Roman" w:cs="Times New Roman"/>
              </w:rPr>
            </w:pPr>
            <w:r>
              <w:rPr>
                <w:rFonts w:ascii="Times New Roman" w:hAnsi="Times New Roman" w:cs="Times New Roman"/>
              </w:rPr>
              <w:t>Bioversity International (Skype talk)</w:t>
            </w:r>
          </w:p>
        </w:tc>
        <w:tc>
          <w:tcPr>
            <w:tcW w:w="2835" w:type="dxa"/>
          </w:tcPr>
          <w:p w14:paraId="0D2612DA" w14:textId="26C2FEC5" w:rsidR="00850E6E" w:rsidRPr="00B47FFC" w:rsidRDefault="00850E6E" w:rsidP="00850E6E">
            <w:pPr>
              <w:rPr>
                <w:rFonts w:ascii="Times New Roman" w:hAnsi="Times New Roman" w:cs="Times New Roman"/>
              </w:rPr>
            </w:pPr>
            <w:proofErr w:type="spellStart"/>
            <w:r>
              <w:rPr>
                <w:rFonts w:ascii="Times New Roman" w:hAnsi="Times New Roman" w:cs="Times New Roman"/>
              </w:rPr>
              <w:t>Devra</w:t>
            </w:r>
            <w:proofErr w:type="spellEnd"/>
            <w:r>
              <w:rPr>
                <w:rFonts w:ascii="Times New Roman" w:hAnsi="Times New Roman" w:cs="Times New Roman"/>
              </w:rPr>
              <w:t xml:space="preserve"> Jarvis</w:t>
            </w:r>
            <w:r w:rsidR="0048719D">
              <w:rPr>
                <w:rFonts w:ascii="Times New Roman" w:hAnsi="Times New Roman" w:cs="Times New Roman"/>
              </w:rPr>
              <w:t>/</w:t>
            </w:r>
            <w:proofErr w:type="spellStart"/>
            <w:r w:rsidR="0048719D">
              <w:rPr>
                <w:rFonts w:ascii="Times New Roman" w:hAnsi="Times New Roman" w:cs="Times New Roman"/>
              </w:rPr>
              <w:t>Bioversity</w:t>
            </w:r>
            <w:proofErr w:type="spellEnd"/>
          </w:p>
        </w:tc>
      </w:tr>
      <w:tr w:rsidR="00850E6E" w:rsidRPr="00B47FFC" w14:paraId="3C7C6ACD" w14:textId="77777777" w:rsidTr="00C64C94">
        <w:tc>
          <w:tcPr>
            <w:tcW w:w="1696" w:type="dxa"/>
          </w:tcPr>
          <w:p w14:paraId="506B8ACF" w14:textId="5EE919FA" w:rsidR="00850E6E" w:rsidRDefault="00850E6E" w:rsidP="00850E6E">
            <w:pPr>
              <w:rPr>
                <w:rFonts w:ascii="Times New Roman" w:hAnsi="Times New Roman" w:cs="Times New Roman"/>
              </w:rPr>
            </w:pPr>
            <w:r>
              <w:rPr>
                <w:rFonts w:ascii="Times New Roman" w:hAnsi="Times New Roman" w:cs="Times New Roman"/>
              </w:rPr>
              <w:t>16:30-16:50</w:t>
            </w:r>
          </w:p>
        </w:tc>
        <w:tc>
          <w:tcPr>
            <w:tcW w:w="4815" w:type="dxa"/>
          </w:tcPr>
          <w:p w14:paraId="48B8FAD2" w14:textId="0C1A101F" w:rsidR="00850E6E" w:rsidRPr="00A446E9" w:rsidRDefault="00850E6E" w:rsidP="00850E6E">
            <w:pPr>
              <w:rPr>
                <w:rFonts w:ascii="Times New Roman" w:hAnsi="Times New Roman" w:cs="Times New Roman"/>
              </w:rPr>
            </w:pPr>
            <w:r w:rsidRPr="00746F8F">
              <w:rPr>
                <w:rFonts w:ascii="Times New Roman" w:hAnsi="Times New Roman" w:cs="Times New Roman"/>
                <w:color w:val="FF0000"/>
              </w:rPr>
              <w:t>Discussion</w:t>
            </w:r>
          </w:p>
        </w:tc>
        <w:tc>
          <w:tcPr>
            <w:tcW w:w="2835" w:type="dxa"/>
          </w:tcPr>
          <w:p w14:paraId="7B7B1909" w14:textId="3CD1D39D" w:rsidR="00850E6E" w:rsidRPr="00B47FFC" w:rsidRDefault="00850E6E" w:rsidP="00850E6E">
            <w:pPr>
              <w:rPr>
                <w:rFonts w:ascii="Times New Roman" w:hAnsi="Times New Roman" w:cs="Times New Roman"/>
              </w:rPr>
            </w:pPr>
            <w:r>
              <w:rPr>
                <w:rFonts w:ascii="Times New Roman" w:hAnsi="Times New Roman" w:cs="Times New Roman"/>
              </w:rPr>
              <w:t>All</w:t>
            </w:r>
          </w:p>
        </w:tc>
      </w:tr>
      <w:tr w:rsidR="00850E6E" w:rsidRPr="00B47FFC" w14:paraId="51117CA4" w14:textId="77777777" w:rsidTr="00C64C94">
        <w:tc>
          <w:tcPr>
            <w:tcW w:w="1696" w:type="dxa"/>
          </w:tcPr>
          <w:p w14:paraId="65DBC61D" w14:textId="5365D7ED" w:rsidR="00850E6E" w:rsidRDefault="00850E6E" w:rsidP="00850E6E">
            <w:pPr>
              <w:rPr>
                <w:rFonts w:ascii="Times New Roman" w:hAnsi="Times New Roman" w:cs="Times New Roman"/>
              </w:rPr>
            </w:pPr>
            <w:r>
              <w:rPr>
                <w:rFonts w:ascii="Times New Roman" w:hAnsi="Times New Roman" w:cs="Times New Roman"/>
              </w:rPr>
              <w:t>18.00</w:t>
            </w:r>
          </w:p>
        </w:tc>
        <w:tc>
          <w:tcPr>
            <w:tcW w:w="4815" w:type="dxa"/>
          </w:tcPr>
          <w:p w14:paraId="3B4C2BCD" w14:textId="17AE609E" w:rsidR="00850E6E" w:rsidRPr="00A446E9" w:rsidRDefault="00850E6E" w:rsidP="00850E6E">
            <w:pPr>
              <w:rPr>
                <w:rFonts w:ascii="Times New Roman" w:hAnsi="Times New Roman" w:cs="Times New Roman"/>
              </w:rPr>
            </w:pPr>
            <w:r w:rsidRPr="00746F8F">
              <w:rPr>
                <w:rFonts w:ascii="Times New Roman" w:hAnsi="Times New Roman" w:cs="Times New Roman"/>
                <w:color w:val="70AD47" w:themeColor="accent6"/>
              </w:rPr>
              <w:t>Dinner</w:t>
            </w:r>
          </w:p>
        </w:tc>
        <w:tc>
          <w:tcPr>
            <w:tcW w:w="2835" w:type="dxa"/>
          </w:tcPr>
          <w:p w14:paraId="743930C9" w14:textId="77777777" w:rsidR="00850E6E" w:rsidRPr="00B47FFC" w:rsidRDefault="00850E6E" w:rsidP="00850E6E">
            <w:pPr>
              <w:rPr>
                <w:rFonts w:ascii="Times New Roman" w:hAnsi="Times New Roman" w:cs="Times New Roman"/>
              </w:rPr>
            </w:pPr>
          </w:p>
        </w:tc>
      </w:tr>
      <w:tr w:rsidR="00850E6E" w:rsidRPr="00B47FFC" w14:paraId="14F30EA1" w14:textId="77777777" w:rsidTr="00625D22">
        <w:tc>
          <w:tcPr>
            <w:tcW w:w="9346" w:type="dxa"/>
            <w:gridSpan w:val="3"/>
          </w:tcPr>
          <w:p w14:paraId="420D0790" w14:textId="77777777" w:rsidR="00850E6E" w:rsidRDefault="00850E6E" w:rsidP="00850E6E">
            <w:pPr>
              <w:jc w:val="center"/>
              <w:rPr>
                <w:rFonts w:ascii="Times New Roman" w:hAnsi="Times New Roman" w:cs="Times New Roman"/>
              </w:rPr>
            </w:pPr>
          </w:p>
          <w:p w14:paraId="08E8085E" w14:textId="77777777" w:rsidR="00850E6E" w:rsidRDefault="00850E6E" w:rsidP="00850E6E">
            <w:pPr>
              <w:jc w:val="center"/>
              <w:rPr>
                <w:rFonts w:ascii="Times New Roman" w:hAnsi="Times New Roman" w:cs="Times New Roman"/>
              </w:rPr>
            </w:pPr>
            <w:r w:rsidRPr="00B47FFC">
              <w:rPr>
                <w:rFonts w:ascii="Times New Roman" w:hAnsi="Times New Roman" w:cs="Times New Roman"/>
              </w:rPr>
              <w:t>Day 2: 20</w:t>
            </w:r>
            <w:r w:rsidRPr="00B47FFC">
              <w:rPr>
                <w:rFonts w:ascii="Times New Roman" w:hAnsi="Times New Roman" w:cs="Times New Roman"/>
                <w:vertAlign w:val="superscript"/>
              </w:rPr>
              <w:t>th</w:t>
            </w:r>
            <w:r w:rsidRPr="00B47FFC">
              <w:rPr>
                <w:rFonts w:ascii="Times New Roman" w:hAnsi="Times New Roman" w:cs="Times New Roman"/>
              </w:rPr>
              <w:t xml:space="preserve"> September</w:t>
            </w:r>
          </w:p>
          <w:p w14:paraId="7CC46211" w14:textId="6109D6B8" w:rsidR="00850E6E" w:rsidRPr="00B47FFC" w:rsidRDefault="00850E6E" w:rsidP="00850E6E">
            <w:pPr>
              <w:jc w:val="center"/>
              <w:rPr>
                <w:rFonts w:ascii="Times New Roman" w:hAnsi="Times New Roman" w:cs="Times New Roman"/>
              </w:rPr>
            </w:pPr>
          </w:p>
        </w:tc>
      </w:tr>
      <w:tr w:rsidR="00850E6E" w:rsidRPr="00B47FFC" w14:paraId="64F597EA" w14:textId="77777777" w:rsidTr="00E97F47">
        <w:tc>
          <w:tcPr>
            <w:tcW w:w="9346" w:type="dxa"/>
            <w:gridSpan w:val="3"/>
            <w:shd w:val="clear" w:color="auto" w:fill="D0CECE" w:themeFill="background2" w:themeFillShade="E6"/>
          </w:tcPr>
          <w:p w14:paraId="67633BAF" w14:textId="2F2D246F" w:rsidR="00850E6E" w:rsidRPr="00B47FFC" w:rsidRDefault="00850E6E" w:rsidP="00850E6E">
            <w:pPr>
              <w:rPr>
                <w:rFonts w:ascii="Times New Roman" w:hAnsi="Times New Roman" w:cs="Times New Roman"/>
                <w:bCs/>
              </w:rPr>
            </w:pPr>
            <w:r w:rsidRPr="00B47FFC">
              <w:rPr>
                <w:rFonts w:ascii="Times New Roman" w:hAnsi="Times New Roman" w:cs="Times New Roman"/>
              </w:rPr>
              <w:t>Legal consider</w:t>
            </w:r>
            <w:r>
              <w:rPr>
                <w:rFonts w:ascii="Times New Roman" w:hAnsi="Times New Roman" w:cs="Times New Roman"/>
              </w:rPr>
              <w:t>ations: PPB/</w:t>
            </w:r>
            <w:r w:rsidRPr="00B47FFC">
              <w:rPr>
                <w:rFonts w:ascii="Times New Roman" w:hAnsi="Times New Roman" w:cs="Times New Roman"/>
              </w:rPr>
              <w:t xml:space="preserve">PVS in current </w:t>
            </w:r>
            <w:r>
              <w:rPr>
                <w:rFonts w:ascii="Times New Roman" w:hAnsi="Times New Roman" w:cs="Times New Roman"/>
              </w:rPr>
              <w:t>national and international law</w:t>
            </w:r>
          </w:p>
        </w:tc>
      </w:tr>
      <w:tr w:rsidR="00850E6E" w:rsidRPr="00B47FFC" w14:paraId="1EB25579" w14:textId="77777777" w:rsidTr="00D01E83">
        <w:tc>
          <w:tcPr>
            <w:tcW w:w="1696" w:type="dxa"/>
          </w:tcPr>
          <w:p w14:paraId="65126223" w14:textId="4058D573" w:rsidR="00850E6E" w:rsidRDefault="00850E6E" w:rsidP="00850E6E">
            <w:pPr>
              <w:rPr>
                <w:rFonts w:ascii="Times New Roman" w:hAnsi="Times New Roman" w:cs="Times New Roman"/>
              </w:rPr>
            </w:pPr>
            <w:r>
              <w:rPr>
                <w:rFonts w:ascii="Times New Roman" w:hAnsi="Times New Roman" w:cs="Times New Roman"/>
              </w:rPr>
              <w:t>08:15-08:30</w:t>
            </w:r>
          </w:p>
        </w:tc>
        <w:tc>
          <w:tcPr>
            <w:tcW w:w="4815" w:type="dxa"/>
          </w:tcPr>
          <w:p w14:paraId="0D4BC4FD" w14:textId="34EBDC72" w:rsidR="00850E6E" w:rsidRPr="00B47FFC" w:rsidRDefault="00850E6E" w:rsidP="00850E6E">
            <w:pPr>
              <w:rPr>
                <w:rFonts w:ascii="Times New Roman" w:hAnsi="Times New Roman" w:cs="Times New Roman"/>
              </w:rPr>
            </w:pPr>
            <w:r>
              <w:rPr>
                <w:rFonts w:ascii="Times New Roman" w:hAnsi="Times New Roman" w:cs="Times New Roman"/>
              </w:rPr>
              <w:t>Introducing the session</w:t>
            </w:r>
          </w:p>
        </w:tc>
        <w:tc>
          <w:tcPr>
            <w:tcW w:w="2835" w:type="dxa"/>
          </w:tcPr>
          <w:p w14:paraId="2ED0E372" w14:textId="734FD023" w:rsidR="00850E6E" w:rsidRPr="00B47FFC" w:rsidRDefault="00850E6E" w:rsidP="00850E6E">
            <w:pPr>
              <w:rPr>
                <w:rFonts w:ascii="Times New Roman" w:hAnsi="Times New Roman" w:cs="Times New Roman"/>
              </w:rPr>
            </w:pPr>
            <w:r>
              <w:rPr>
                <w:rFonts w:ascii="Times New Roman" w:hAnsi="Times New Roman" w:cs="Times New Roman"/>
              </w:rPr>
              <w:t>Organizing team</w:t>
            </w:r>
          </w:p>
        </w:tc>
      </w:tr>
      <w:tr w:rsidR="00850E6E" w:rsidRPr="00B47FFC" w14:paraId="00EB7E89" w14:textId="77777777" w:rsidTr="00D01E83">
        <w:tc>
          <w:tcPr>
            <w:tcW w:w="1696" w:type="dxa"/>
          </w:tcPr>
          <w:p w14:paraId="539F0C78" w14:textId="2466ECCC" w:rsidR="00850E6E" w:rsidRDefault="00850E6E" w:rsidP="00850E6E">
            <w:pPr>
              <w:rPr>
                <w:rFonts w:ascii="Times New Roman" w:hAnsi="Times New Roman" w:cs="Times New Roman"/>
              </w:rPr>
            </w:pPr>
            <w:r>
              <w:rPr>
                <w:rFonts w:ascii="Times New Roman" w:hAnsi="Times New Roman" w:cs="Times New Roman"/>
              </w:rPr>
              <w:t>08:30-08:50</w:t>
            </w:r>
          </w:p>
        </w:tc>
        <w:tc>
          <w:tcPr>
            <w:tcW w:w="4815" w:type="dxa"/>
          </w:tcPr>
          <w:p w14:paraId="17AE3D6D" w14:textId="3E406E3B" w:rsidR="00850E6E" w:rsidRDefault="00850E6E" w:rsidP="00850E6E">
            <w:pPr>
              <w:rPr>
                <w:rFonts w:ascii="Times New Roman" w:hAnsi="Times New Roman" w:cs="Times New Roman"/>
              </w:rPr>
            </w:pPr>
            <w:r>
              <w:rPr>
                <w:rFonts w:ascii="Times New Roman" w:hAnsi="Times New Roman" w:cs="Times New Roman"/>
              </w:rPr>
              <w:t>Participatory approaches and</w:t>
            </w:r>
            <w:r w:rsidRPr="00B47FFC">
              <w:rPr>
                <w:rFonts w:ascii="Times New Roman" w:hAnsi="Times New Roman" w:cs="Times New Roman"/>
              </w:rPr>
              <w:t xml:space="preserve"> the implementation of the Treaty: experiences so far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&lt;EndNote&gt;&lt;Cite&gt;&lt;Author&gt;Bhatti&lt;/Author&gt;&lt;Year&gt;2015&lt;/Year&gt;&lt;RecNum&gt;1125&lt;/RecNum&gt;&lt;DisplayText&gt;(Bhatti et al. 2015)&lt;/DisplayText&gt;&lt;record&gt;&lt;rec-number&gt;1125&lt;/rec-number&gt;&lt;foreign-keys&gt;&lt;key app="EN" db-id="ve95vr0tgeav0pewf08xvezyravtf2fx9wzx" timestamp="1485420721"&gt;1125&lt;/key&gt;&lt;/foreign-keys&gt;&lt;ref-type name="Book Section"&gt;5&lt;/ref-type&gt;&lt;contributors&gt;&lt;authors&gt;&lt;author&gt;Bhatti, Shakeel&lt;/author&gt;&lt;author&gt;Marino, Mario&lt;/author&gt;&lt;author&gt;Manzella, Daniele&lt;/author&gt;&lt;author&gt;Borring, Jan Petter&lt;/author&gt;&lt;author&gt;Toledo, Álvaro&lt;/author&gt;&lt;/authors&gt;&lt;/contributors&gt;&lt;titles&gt;&lt;title&gt;CWR and the Prebreeding in the Context of the International Treaty on Plant Genetic Resources for Food and Agriculture&lt;/title&gt;&lt;secondary-title&gt;Crop Wild Relatives and Climate Change&lt;/secondary-title&gt;&lt;/titles&gt;&lt;pages&gt;350-356&lt;/pages&gt;&lt;dates&gt;&lt;year&gt;2015&lt;/year&gt;&lt;/dates&gt;&lt;publisher&gt;John Wiley &amp;amp; Sons, Inc&lt;/publisher&gt;&lt;isbn&gt;1118854330&lt;/isbn&gt;&lt;urls&gt;&lt;/urls&gt;&lt;/record&gt;&lt;/Cite&gt;&lt;/EndNote&gt;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(Bhatti et al. 2015)</w:t>
            </w:r>
            <w:r w:rsidRPr="00B47FFC">
              <w:rPr>
                <w:rFonts w:ascii="Times New Roman" w:hAnsi="Times New Roman" w:cs="Times New Roman"/>
              </w:rPr>
              <w:fldChar w:fldCharType="end"/>
            </w:r>
          </w:p>
        </w:tc>
        <w:tc>
          <w:tcPr>
            <w:tcW w:w="2835" w:type="dxa"/>
          </w:tcPr>
          <w:p w14:paraId="12772C4F" w14:textId="48D1A40D" w:rsidR="00850E6E" w:rsidRDefault="00850E6E" w:rsidP="00850E6E">
            <w:pPr>
              <w:rPr>
                <w:rFonts w:ascii="Times New Roman" w:hAnsi="Times New Roman" w:cs="Times New Roman"/>
              </w:rPr>
            </w:pPr>
            <w:r w:rsidRPr="00B47FFC">
              <w:rPr>
                <w:rFonts w:ascii="Times New Roman" w:hAnsi="Times New Roman" w:cs="Times New Roman"/>
              </w:rPr>
              <w:t>Alvaro Toledo, ITPGRFA</w:t>
            </w:r>
          </w:p>
        </w:tc>
      </w:tr>
      <w:tr w:rsidR="00850E6E" w:rsidRPr="002F56CB" w14:paraId="34CDE024" w14:textId="77777777" w:rsidTr="00D01E83">
        <w:tc>
          <w:tcPr>
            <w:tcW w:w="1696" w:type="dxa"/>
          </w:tcPr>
          <w:p w14:paraId="3CD1E910" w14:textId="3A2DEEAC" w:rsidR="00850E6E" w:rsidRPr="00B47FFC" w:rsidRDefault="00850E6E" w:rsidP="00850E6E">
            <w:pPr>
              <w:rPr>
                <w:rFonts w:ascii="Times New Roman" w:hAnsi="Times New Roman" w:cs="Times New Roman"/>
                <w:b/>
                <w:bCs/>
              </w:rPr>
            </w:pPr>
            <w:r>
              <w:rPr>
                <w:rFonts w:ascii="Times New Roman" w:hAnsi="Times New Roman" w:cs="Times New Roman"/>
              </w:rPr>
              <w:t>08:50-09:10</w:t>
            </w:r>
          </w:p>
        </w:tc>
        <w:tc>
          <w:tcPr>
            <w:tcW w:w="4815" w:type="dxa"/>
          </w:tcPr>
          <w:p w14:paraId="5BE6EAB8" w14:textId="72DADE60" w:rsidR="00850E6E" w:rsidRPr="00B47FFC" w:rsidRDefault="002F56CB" w:rsidP="00850E6E">
            <w:pPr>
              <w:rPr>
                <w:rFonts w:ascii="Times New Roman" w:hAnsi="Times New Roman" w:cs="Times New Roman"/>
              </w:rPr>
            </w:pPr>
            <w:r w:rsidRPr="00B47FFC">
              <w:rPr>
                <w:rFonts w:ascii="Times New Roman" w:hAnsi="Times New Roman" w:cs="Times New Roman"/>
              </w:rPr>
              <w:t>Options for upscaling communit</w:t>
            </w:r>
            <w:r>
              <w:rPr>
                <w:rFonts w:ascii="Times New Roman" w:hAnsi="Times New Roman" w:cs="Times New Roman"/>
              </w:rPr>
              <w:t xml:space="preserve">y support and enhancing impact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&lt;EndNote&gt;&lt;Cite&gt;&lt;Author&gt;Visser&lt;/Author&gt;&lt;Year&gt;2016&lt;/Year&gt;&lt;RecNum&gt;1118&lt;/RecNum&gt;&lt;DisplayText&gt;(Visser 2016)&lt;/DisplayText&gt;&lt;record&gt;&lt;rec-number&gt;1118&lt;/rec-number&gt;&lt;foreign-keys&gt;&lt;key app="EN" db-id="ve95vr0tgeav0pewf08xvezyravtf2fx9wzx" timestamp="1485418739"&gt;1118&lt;/key&gt;&lt;/foreign-keys&gt;&lt;ref-type name="Report"&gt;27&lt;/ref-type&gt;&lt;contributors&gt;&lt;authors&gt;&lt;author&gt;Visser, Bert&lt;/author&gt;&lt;/authors&gt;&lt;secondary-authors&gt;&lt;author&gt;Oxfam-Novib&lt;/author&gt;&lt;/secondary-authors&gt;&lt;/contributors&gt;&lt;titles&gt;&lt;title&gt;The impact of national seed laws on the functioning of small-scale seed systems: a country-case study &lt;/title&gt;&lt;/titles&gt;&lt;pages&gt;88&lt;/pages&gt;&lt;dates&gt;&lt;year&gt;2016&lt;/year&gt;&lt;/dates&gt;&lt;urls&gt;&lt;/urls&gt;&lt;/record&gt;&lt;/Cite&gt;&lt;/EndNote&gt;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(Visser 2016)</w:t>
            </w:r>
            <w:r w:rsidRPr="00B47FFC">
              <w:rPr>
                <w:rFonts w:ascii="Times New Roman" w:hAnsi="Times New Roman" w:cs="Times New Roman"/>
              </w:rPr>
              <w:fldChar w:fldCharType="end"/>
            </w:r>
          </w:p>
        </w:tc>
        <w:tc>
          <w:tcPr>
            <w:tcW w:w="2835" w:type="dxa"/>
          </w:tcPr>
          <w:p w14:paraId="44C781DD" w14:textId="0402E67C" w:rsidR="00850E6E" w:rsidRPr="002F56CB" w:rsidRDefault="002F56CB" w:rsidP="00850E6E">
            <w:pPr>
              <w:rPr>
                <w:rFonts w:ascii="Times New Roman" w:hAnsi="Times New Roman" w:cs="Times New Roman"/>
                <w:lang w:val="nb-NO"/>
              </w:rPr>
            </w:pPr>
            <w:r w:rsidRPr="00A446E9">
              <w:rPr>
                <w:rFonts w:ascii="Times New Roman" w:hAnsi="Times New Roman" w:cs="Times New Roman"/>
                <w:lang w:val="nb-NO"/>
              </w:rPr>
              <w:t xml:space="preserve">Bert Visser, </w:t>
            </w:r>
            <w:proofErr w:type="spellStart"/>
            <w:r w:rsidRPr="00A446E9">
              <w:rPr>
                <w:rFonts w:ascii="Times New Roman" w:hAnsi="Times New Roman" w:cs="Times New Roman"/>
                <w:lang w:val="nb-NO"/>
              </w:rPr>
              <w:t>Oxfam</w:t>
            </w:r>
            <w:proofErr w:type="spellEnd"/>
            <w:r w:rsidRPr="00A446E9">
              <w:rPr>
                <w:rFonts w:ascii="Times New Roman" w:hAnsi="Times New Roman" w:cs="Times New Roman"/>
                <w:lang w:val="nb-NO"/>
              </w:rPr>
              <w:t xml:space="preserve"> </w:t>
            </w:r>
            <w:proofErr w:type="spellStart"/>
            <w:r w:rsidRPr="00A446E9">
              <w:rPr>
                <w:rFonts w:ascii="Times New Roman" w:hAnsi="Times New Roman" w:cs="Times New Roman"/>
                <w:lang w:val="nb-NO"/>
              </w:rPr>
              <w:t>Novib</w:t>
            </w:r>
            <w:proofErr w:type="spellEnd"/>
            <w:r w:rsidRPr="00A446E9">
              <w:rPr>
                <w:rFonts w:ascii="Times New Roman" w:hAnsi="Times New Roman" w:cs="Times New Roman"/>
                <w:lang w:val="nb-NO"/>
              </w:rPr>
              <w:t>/</w:t>
            </w:r>
            <w:proofErr w:type="spellStart"/>
            <w:r w:rsidRPr="00A446E9">
              <w:rPr>
                <w:rFonts w:ascii="Times New Roman" w:hAnsi="Times New Roman" w:cs="Times New Roman"/>
                <w:lang w:val="nb-NO"/>
              </w:rPr>
              <w:t>Wageningen</w:t>
            </w:r>
            <w:proofErr w:type="spellEnd"/>
            <w:r w:rsidRPr="00A446E9">
              <w:rPr>
                <w:rFonts w:ascii="Times New Roman" w:hAnsi="Times New Roman" w:cs="Times New Roman"/>
                <w:lang w:val="nb-NO"/>
              </w:rPr>
              <w:t xml:space="preserve"> UR</w:t>
            </w:r>
          </w:p>
        </w:tc>
      </w:tr>
      <w:tr w:rsidR="00850E6E" w:rsidRPr="00B47FFC" w14:paraId="00127DBF" w14:textId="77777777" w:rsidTr="00D01E83">
        <w:tc>
          <w:tcPr>
            <w:tcW w:w="1696" w:type="dxa"/>
          </w:tcPr>
          <w:p w14:paraId="2227DB69" w14:textId="754832E8" w:rsidR="00850E6E" w:rsidRDefault="00850E6E" w:rsidP="00850E6E">
            <w:pPr>
              <w:rPr>
                <w:rFonts w:ascii="Times New Roman" w:hAnsi="Times New Roman" w:cs="Times New Roman"/>
              </w:rPr>
            </w:pPr>
            <w:r>
              <w:rPr>
                <w:rFonts w:ascii="Times New Roman" w:hAnsi="Times New Roman" w:cs="Times New Roman"/>
              </w:rPr>
              <w:t>09.10:-09:30</w:t>
            </w:r>
          </w:p>
        </w:tc>
        <w:tc>
          <w:tcPr>
            <w:tcW w:w="4815" w:type="dxa"/>
          </w:tcPr>
          <w:p w14:paraId="6E19079C" w14:textId="0A667E8D" w:rsidR="00850E6E" w:rsidRPr="007069FE" w:rsidRDefault="00850E6E" w:rsidP="00850E6E">
            <w:pPr>
              <w:rPr>
                <w:rFonts w:ascii="Times New Roman" w:hAnsi="Times New Roman" w:cs="Times New Roman"/>
              </w:rPr>
            </w:pPr>
            <w:r w:rsidRPr="00746F8F">
              <w:rPr>
                <w:rFonts w:ascii="Times New Roman" w:hAnsi="Times New Roman" w:cs="Times New Roman"/>
                <w:color w:val="70AD47" w:themeColor="accent6"/>
              </w:rPr>
              <w:t>Coffee</w:t>
            </w:r>
          </w:p>
        </w:tc>
        <w:tc>
          <w:tcPr>
            <w:tcW w:w="2835" w:type="dxa"/>
          </w:tcPr>
          <w:p w14:paraId="5145DBEA" w14:textId="77777777" w:rsidR="00850E6E" w:rsidRPr="00B47FFC" w:rsidRDefault="00850E6E" w:rsidP="00850E6E">
            <w:pPr>
              <w:rPr>
                <w:rFonts w:ascii="Times New Roman" w:hAnsi="Times New Roman" w:cs="Times New Roman"/>
              </w:rPr>
            </w:pPr>
          </w:p>
        </w:tc>
      </w:tr>
      <w:tr w:rsidR="00850E6E" w:rsidRPr="00B47FFC" w14:paraId="44C8C1E8" w14:textId="77777777" w:rsidTr="00D01E83">
        <w:tc>
          <w:tcPr>
            <w:tcW w:w="1696" w:type="dxa"/>
          </w:tcPr>
          <w:p w14:paraId="76E62EE0" w14:textId="7E3CFF1B" w:rsidR="00850E6E" w:rsidRPr="00B47FFC" w:rsidRDefault="00850E6E" w:rsidP="00850E6E">
            <w:pPr>
              <w:rPr>
                <w:rFonts w:ascii="Times New Roman" w:hAnsi="Times New Roman" w:cs="Times New Roman"/>
                <w:b/>
              </w:rPr>
            </w:pPr>
            <w:r>
              <w:rPr>
                <w:rFonts w:ascii="Times New Roman" w:hAnsi="Times New Roman" w:cs="Times New Roman"/>
              </w:rPr>
              <w:t>09:30-09:50</w:t>
            </w:r>
          </w:p>
        </w:tc>
        <w:tc>
          <w:tcPr>
            <w:tcW w:w="4815" w:type="dxa"/>
          </w:tcPr>
          <w:p w14:paraId="77A12F13" w14:textId="06627E67" w:rsidR="00850E6E" w:rsidRPr="00B47FFC" w:rsidRDefault="00850E6E" w:rsidP="00850E6E">
            <w:pPr>
              <w:rPr>
                <w:rFonts w:ascii="Times New Roman" w:hAnsi="Times New Roman" w:cs="Times New Roman"/>
              </w:rPr>
            </w:pPr>
            <w:r w:rsidRPr="007069FE">
              <w:rPr>
                <w:rFonts w:ascii="Times New Roman" w:hAnsi="Times New Roman" w:cs="Times New Roman"/>
              </w:rPr>
              <w:t xml:space="preserve">The space for participatory plant breeding and varietal selection in current sui generis plant variety protection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&lt;EndNote&gt;&lt;Cite&gt;&lt;Author&gt;Toledo&lt;/Author&gt;&lt;Year&gt;2012&lt;/Year&gt;&lt;RecNum&gt;1128&lt;/RecNum&gt;&lt;DisplayText&gt;(Toledo and Manzella 2012)&lt;/DisplayText&gt;&lt;record&gt;&lt;rec-number&gt;1128&lt;/rec-number&gt;&lt;foreign-keys&gt;&lt;key app="EN" db-id="ve95vr0tgeav0pewf08xvezyravtf2fx9wzx" timestamp="1485421048"&gt;1128&lt;/key&gt;&lt;/foreign-keys&gt;&lt;ref-type name="Journal Article"&gt;17&lt;/ref-type&gt;&lt;contributors&gt;&lt;authors&gt;&lt;author&gt;Toledo, Álvaro&lt;/author&gt;&lt;author&gt;Manzella, Daniele&lt;/author&gt;&lt;/authors&gt;&lt;/contributors&gt;&lt;titles&gt;&lt;title&gt;The role of the International Treaty on Plant Genetic Resources for Food and Agriculture&lt;/title&gt;&lt;secondary-title&gt;Building resilience for adaptation to climate change in the agriculture sector&lt;/secondary-title&gt;&lt;/titles&gt;&lt;periodical&gt;&lt;full-title&gt;Building resilience for adaptation to climate change in the agriculture sector&lt;/full-title&gt;&lt;/periodical&gt;&lt;pages&gt;173&lt;/pages&gt;&lt;volume&gt;23&lt;/volume&gt;&lt;dates&gt;&lt;year&gt;2012&lt;/year&gt;&lt;/dates&gt;&lt;urls&gt;&lt;/urls&gt;&lt;/record&gt;&lt;/Cite&gt;&lt;/EndNote&gt;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(Toledo and Manzella 2012)</w:t>
            </w:r>
            <w:r w:rsidRPr="00B47FFC">
              <w:rPr>
                <w:rFonts w:ascii="Times New Roman" w:hAnsi="Times New Roman" w:cs="Times New Roman"/>
              </w:rPr>
              <w:fldChar w:fldCharType="end"/>
            </w:r>
          </w:p>
        </w:tc>
        <w:tc>
          <w:tcPr>
            <w:tcW w:w="2835" w:type="dxa"/>
          </w:tcPr>
          <w:p w14:paraId="7D97D4B9" w14:textId="0B97D9C3" w:rsidR="00850E6E" w:rsidRPr="00B47FFC" w:rsidRDefault="00850E6E" w:rsidP="00850E6E">
            <w:pPr>
              <w:rPr>
                <w:rFonts w:ascii="Times New Roman" w:hAnsi="Times New Roman" w:cs="Times New Roman"/>
              </w:rPr>
            </w:pPr>
            <w:r w:rsidRPr="00B47FFC">
              <w:rPr>
                <w:rFonts w:ascii="Times New Roman" w:hAnsi="Times New Roman" w:cs="Times New Roman"/>
              </w:rPr>
              <w:t>Danielle Manzella, ITPGRFA/FAO/Crop Trust</w:t>
            </w:r>
          </w:p>
        </w:tc>
      </w:tr>
      <w:tr w:rsidR="00850E6E" w:rsidRPr="002F56CB" w14:paraId="5AE32DCD" w14:textId="77777777" w:rsidTr="00D01E83">
        <w:tc>
          <w:tcPr>
            <w:tcW w:w="1696" w:type="dxa"/>
          </w:tcPr>
          <w:p w14:paraId="54A39283" w14:textId="5B89C4FC" w:rsidR="00850E6E" w:rsidRDefault="00850E6E" w:rsidP="00850E6E">
            <w:pPr>
              <w:rPr>
                <w:rFonts w:ascii="Times New Roman" w:hAnsi="Times New Roman" w:cs="Times New Roman"/>
              </w:rPr>
            </w:pPr>
            <w:r>
              <w:rPr>
                <w:rFonts w:ascii="Times New Roman" w:hAnsi="Times New Roman" w:cs="Times New Roman"/>
              </w:rPr>
              <w:t>09:50-10:10</w:t>
            </w:r>
          </w:p>
        </w:tc>
        <w:tc>
          <w:tcPr>
            <w:tcW w:w="4815" w:type="dxa"/>
          </w:tcPr>
          <w:p w14:paraId="223885BB" w14:textId="3646BA6D" w:rsidR="00850E6E" w:rsidRPr="00DB185E" w:rsidRDefault="00DB185E" w:rsidP="00850E6E">
            <w:pPr>
              <w:rPr>
                <w:rFonts w:ascii="Times New Roman" w:hAnsi="Times New Roman" w:cs="Times New Roman"/>
              </w:rPr>
            </w:pPr>
            <w:r w:rsidRPr="00DB185E">
              <w:rPr>
                <w:rFonts w:ascii="Times New Roman" w:hAnsi="Times New Roman" w:cs="Times New Roman"/>
              </w:rPr>
              <w:t>An overview of bottlenecks and opportunities of current seed laws for participatory approaches to plant breeding and selection</w:t>
            </w:r>
            <w:r>
              <w:rPr>
                <w:rFonts w:ascii="Times New Roman" w:hAnsi="Times New Roman" w:cs="Times New Roman"/>
              </w:rPr>
              <w:t xml:space="preserve"> </w:t>
            </w:r>
            <w:r w:rsidR="00850E6E" w:rsidRPr="00B47FFC">
              <w:rPr>
                <w:rFonts w:ascii="Times New Roman" w:hAnsi="Times New Roman" w:cs="Times New Roman"/>
              </w:rPr>
              <w:fldChar w:fldCharType="begin"/>
            </w:r>
            <w:r w:rsidR="00850E6E" w:rsidRPr="00DB185E">
              <w:rPr>
                <w:rFonts w:ascii="Times New Roman" w:hAnsi="Times New Roman" w:cs="Times New Roman"/>
              </w:rPr>
              <w:instrText xml:space="preserve"> ADDIN EN.CITE &lt;EndNote&gt;&lt;Cite&gt;&lt;Author&gt;De Jonge&lt;/Author&gt;&lt;Year&gt;2015&lt;/Year&gt;&lt;RecNum&gt;962&lt;/RecNum&gt;&lt;DisplayText&gt;(De Jonge, Louwaars, and Kinderlerer 2015)&lt;/DisplayText&gt;&lt;record&gt;&lt;rec-number&gt;962&lt;/rec-number&gt;&lt;foreign-keys&gt;&lt;key app="EN" db-id="ve95vr0tgeav0pewf08xvezyravtf2fx9wzx" timestamp="1461085087"&gt;962&lt;/key&gt;&lt;/foreign-keys&gt;&lt;ref-type name="Journal Article"&gt;17&lt;/ref-type&gt;&lt;contributors&gt;&lt;authors&gt;&lt;author&gt;De Jonge, Bram&lt;/author&gt;&lt;author&gt;Louwaars, Niels P&lt;/author&gt;&lt;author&gt;Kinderlerer, Julian&lt;/author&gt;&lt;/authors&gt;&lt;/contributors&gt;&lt;titles&gt;&lt;title&gt;A solution to the controversy on plant variety protection in Africa&lt;/title&gt;&lt;secondary-title&gt;Nature biotechnology&lt;/secondary-title&gt;&lt;/titles&gt;&lt;periodical&gt;&lt;full-title&gt;Nature biotechnology&lt;/full-title&gt;&lt;/periodical&gt;&lt;pages&gt;487-488&lt;/pages&gt;&lt;volume&gt;33&lt;/volume&gt;&lt;number&gt;5&lt;/number&gt;&lt;dates&gt;&lt;year&gt;2015&lt;/year&gt;&lt;/dates&gt;&lt;isbn&gt;1087-0156&lt;/isbn&gt;&lt;urls&gt;&lt;/urls&gt;&lt;/record&gt;&lt;/Cite&gt;&lt;/EndNote&gt;</w:instrText>
            </w:r>
            <w:r w:rsidR="00850E6E" w:rsidRPr="00B47FFC">
              <w:rPr>
                <w:rFonts w:ascii="Times New Roman" w:hAnsi="Times New Roman" w:cs="Times New Roman"/>
              </w:rPr>
              <w:fldChar w:fldCharType="separate"/>
            </w:r>
            <w:r w:rsidR="00850E6E" w:rsidRPr="00DB185E">
              <w:rPr>
                <w:rFonts w:ascii="Times New Roman" w:hAnsi="Times New Roman" w:cs="Times New Roman"/>
                <w:noProof/>
              </w:rPr>
              <w:t>(De Jonge, Louwaars, and Kinderlerer 2015)</w:t>
            </w:r>
            <w:r w:rsidR="00850E6E" w:rsidRPr="00B47FFC">
              <w:rPr>
                <w:rFonts w:ascii="Times New Roman" w:hAnsi="Times New Roman" w:cs="Times New Roman"/>
              </w:rPr>
              <w:fldChar w:fldCharType="end"/>
            </w:r>
            <w:r w:rsidR="00850E6E" w:rsidRPr="00DB185E">
              <w:rPr>
                <w:rFonts w:ascii="Times New Roman" w:hAnsi="Times New Roman" w:cs="Times New Roman"/>
              </w:rPr>
              <w:t xml:space="preserve"> </w:t>
            </w:r>
          </w:p>
        </w:tc>
        <w:tc>
          <w:tcPr>
            <w:tcW w:w="2835" w:type="dxa"/>
          </w:tcPr>
          <w:p w14:paraId="6D6F1E1D" w14:textId="61D79994" w:rsidR="00850E6E" w:rsidRPr="00B8358C" w:rsidRDefault="00850E6E" w:rsidP="00850E6E">
            <w:pPr>
              <w:rPr>
                <w:rFonts w:ascii="Times New Roman" w:hAnsi="Times New Roman" w:cs="Times New Roman"/>
                <w:lang w:val="nb-NO"/>
              </w:rPr>
            </w:pPr>
            <w:r w:rsidRPr="00A446E9">
              <w:rPr>
                <w:rFonts w:ascii="Times New Roman" w:hAnsi="Times New Roman" w:cs="Times New Roman"/>
                <w:lang w:val="nb-NO"/>
              </w:rPr>
              <w:t xml:space="preserve">Bram de </w:t>
            </w:r>
            <w:proofErr w:type="spellStart"/>
            <w:r w:rsidRPr="00A446E9">
              <w:rPr>
                <w:rFonts w:ascii="Times New Roman" w:hAnsi="Times New Roman" w:cs="Times New Roman"/>
                <w:lang w:val="nb-NO"/>
              </w:rPr>
              <w:t>Jonge</w:t>
            </w:r>
            <w:proofErr w:type="spellEnd"/>
            <w:r w:rsidRPr="00A446E9">
              <w:rPr>
                <w:rFonts w:ascii="Times New Roman" w:hAnsi="Times New Roman" w:cs="Times New Roman"/>
                <w:lang w:val="nb-NO"/>
              </w:rPr>
              <w:t xml:space="preserve"> </w:t>
            </w:r>
            <w:proofErr w:type="spellStart"/>
            <w:r w:rsidRPr="00A446E9">
              <w:rPr>
                <w:rFonts w:ascii="Times New Roman" w:hAnsi="Times New Roman" w:cs="Times New Roman"/>
                <w:lang w:val="nb-NO"/>
              </w:rPr>
              <w:t>Oxfam</w:t>
            </w:r>
            <w:proofErr w:type="spellEnd"/>
            <w:r w:rsidRPr="00A446E9">
              <w:rPr>
                <w:rFonts w:ascii="Times New Roman" w:hAnsi="Times New Roman" w:cs="Times New Roman"/>
                <w:lang w:val="nb-NO"/>
              </w:rPr>
              <w:t xml:space="preserve"> </w:t>
            </w:r>
            <w:proofErr w:type="spellStart"/>
            <w:r w:rsidRPr="00A446E9">
              <w:rPr>
                <w:rFonts w:ascii="Times New Roman" w:hAnsi="Times New Roman" w:cs="Times New Roman"/>
                <w:lang w:val="nb-NO"/>
              </w:rPr>
              <w:t>Novib</w:t>
            </w:r>
            <w:proofErr w:type="spellEnd"/>
            <w:r w:rsidRPr="00A446E9">
              <w:rPr>
                <w:rFonts w:ascii="Times New Roman" w:hAnsi="Times New Roman" w:cs="Times New Roman"/>
                <w:lang w:val="nb-NO"/>
              </w:rPr>
              <w:t>/</w:t>
            </w:r>
            <w:proofErr w:type="spellStart"/>
            <w:r w:rsidRPr="00A446E9">
              <w:rPr>
                <w:rFonts w:ascii="Times New Roman" w:hAnsi="Times New Roman" w:cs="Times New Roman"/>
                <w:lang w:val="nb-NO"/>
              </w:rPr>
              <w:t>Wageningen</w:t>
            </w:r>
            <w:proofErr w:type="spellEnd"/>
            <w:r w:rsidRPr="00A446E9">
              <w:rPr>
                <w:rFonts w:ascii="Times New Roman" w:hAnsi="Times New Roman" w:cs="Times New Roman"/>
                <w:lang w:val="nb-NO"/>
              </w:rPr>
              <w:t xml:space="preserve"> UR</w:t>
            </w:r>
          </w:p>
        </w:tc>
      </w:tr>
      <w:tr w:rsidR="00850E6E" w:rsidRPr="005D71B2" w14:paraId="551794FD" w14:textId="77777777" w:rsidTr="00D01E83">
        <w:tc>
          <w:tcPr>
            <w:tcW w:w="1696" w:type="dxa"/>
          </w:tcPr>
          <w:p w14:paraId="7F254378" w14:textId="53F9696B" w:rsidR="00850E6E" w:rsidRPr="00B47FFC" w:rsidRDefault="00850E6E" w:rsidP="00850E6E">
            <w:pPr>
              <w:rPr>
                <w:rFonts w:ascii="Times New Roman" w:hAnsi="Times New Roman" w:cs="Times New Roman"/>
                <w:b/>
              </w:rPr>
            </w:pPr>
            <w:r>
              <w:rPr>
                <w:rFonts w:ascii="Times New Roman" w:hAnsi="Times New Roman" w:cs="Times New Roman"/>
              </w:rPr>
              <w:t>10:10-10:30</w:t>
            </w:r>
          </w:p>
        </w:tc>
        <w:tc>
          <w:tcPr>
            <w:tcW w:w="4815" w:type="dxa"/>
          </w:tcPr>
          <w:p w14:paraId="539A4263" w14:textId="4A6A0E0C" w:rsidR="00850E6E" w:rsidRPr="00B47FFC" w:rsidRDefault="00850E6E" w:rsidP="00850E6E">
            <w:pPr>
              <w:rPr>
                <w:rFonts w:ascii="Times New Roman" w:hAnsi="Times New Roman" w:cs="Times New Roman"/>
              </w:rPr>
            </w:pPr>
            <w:r w:rsidRPr="00B47FFC">
              <w:rPr>
                <w:rFonts w:ascii="Times New Roman" w:hAnsi="Times New Roman" w:cs="Times New Roman"/>
              </w:rPr>
              <w:t xml:space="preserve">Toll roads, not road blocks: options for facilitated access beyond IP and Nagoya? </w:t>
            </w:r>
            <w:r w:rsidRPr="00B47FFC">
              <w:rPr>
                <w:rFonts w:ascii="Times New Roman" w:hAnsi="Times New Roman" w:cs="Times New Roman"/>
              </w:rPr>
              <w:fldChar w:fldCharType="begin"/>
            </w:r>
            <w:r w:rsidRPr="00B47FFC">
              <w:rPr>
                <w:rFonts w:ascii="Times New Roman" w:hAnsi="Times New Roman" w:cs="Times New Roman"/>
              </w:rPr>
              <w:instrText xml:space="preserve"> ADDIN EN.CITE &lt;EndNote&gt;&lt;Cite&gt;&lt;Author&gt;Bjørnstad&lt;/Author&gt;&lt;Year&gt;2016&lt;/Year&gt;&lt;RecNum&gt;1161&lt;/RecNum&gt;&lt;DisplayText&gt;(Bjørnstad 2016)&lt;/DisplayText&gt;&lt;record&gt;&lt;rec-number&gt;1161&lt;/rec-number&gt;&lt;foreign-keys&gt;&lt;key app="EN" db-id="ve95vr0tgeav0pewf08xvezyravtf2fx9wzx" timestamp="1491462663"&gt;1161&lt;/key&gt;&lt;/foreign-keys&gt;&lt;ref-type name="Journal Article"&gt;17&lt;/ref-type&gt;&lt;contributors&gt;&lt;authors&gt;&lt;author&gt;Bjørnstad, Åsmund&lt;/author&gt;&lt;/authors&gt;&lt;/contributors&gt;&lt;titles&gt;&lt;title&gt;‘Do Not Privatize the Giant&amp;apos;s Shoulders’: Rethinking Patents in Plant Breeding&lt;/title&gt;&lt;secondary-title&gt;Trends in biotechnology&lt;/secondary-title&gt;&lt;/titles&gt;&lt;periodical&gt;&lt;full-title&gt;Trends in biotechnology&lt;/full-title&gt;&lt;/periodical&gt;&lt;pages&gt;609-617&lt;/pages&gt;&lt;volume&gt;34&lt;/volume&gt;&lt;number&gt;8&lt;/number&gt;&lt;dates&gt;&lt;year&gt;2016&lt;/year&gt;&lt;/dates&gt;&lt;isbn&gt;0167-7799&lt;/isbn&gt;&lt;urls&gt;&lt;/urls&gt;&lt;/record&gt;&lt;/Cite&gt;&lt;/EndNote&gt;</w:instrText>
            </w:r>
            <w:r w:rsidRPr="00B47FFC">
              <w:rPr>
                <w:rFonts w:ascii="Times New Roman" w:hAnsi="Times New Roman" w:cs="Times New Roman"/>
              </w:rPr>
              <w:fldChar w:fldCharType="separate"/>
            </w:r>
            <w:r w:rsidRPr="00B47FFC">
              <w:rPr>
                <w:rFonts w:ascii="Times New Roman" w:hAnsi="Times New Roman" w:cs="Times New Roman"/>
                <w:noProof/>
              </w:rPr>
              <w:t>(Bjørnstad 2016)</w:t>
            </w:r>
            <w:r w:rsidRPr="00B47FFC">
              <w:rPr>
                <w:rFonts w:ascii="Times New Roman" w:hAnsi="Times New Roman" w:cs="Times New Roman"/>
              </w:rPr>
              <w:fldChar w:fldCharType="end"/>
            </w:r>
          </w:p>
        </w:tc>
        <w:tc>
          <w:tcPr>
            <w:tcW w:w="2835" w:type="dxa"/>
          </w:tcPr>
          <w:p w14:paraId="5FF1AA1A" w14:textId="4D71C7A4" w:rsidR="00850E6E" w:rsidRPr="005D71B2" w:rsidRDefault="00850E6E" w:rsidP="00850E6E">
            <w:pPr>
              <w:rPr>
                <w:rFonts w:ascii="Times New Roman" w:hAnsi="Times New Roman" w:cs="Times New Roman"/>
                <w:lang w:val="nb-NO"/>
              </w:rPr>
            </w:pPr>
            <w:r w:rsidRPr="00B47FFC">
              <w:rPr>
                <w:rFonts w:ascii="Times New Roman" w:hAnsi="Times New Roman" w:cs="Times New Roman"/>
              </w:rPr>
              <w:t>Åsmund Bjørnstad /NMBU</w:t>
            </w:r>
          </w:p>
        </w:tc>
      </w:tr>
      <w:tr w:rsidR="00850E6E" w:rsidRPr="006D75D2" w14:paraId="03758952" w14:textId="77777777" w:rsidTr="00D01E83">
        <w:tc>
          <w:tcPr>
            <w:tcW w:w="1696" w:type="dxa"/>
          </w:tcPr>
          <w:p w14:paraId="07DA7BB7" w14:textId="283CAF43" w:rsidR="00850E6E" w:rsidRDefault="00850E6E" w:rsidP="00850E6E">
            <w:pPr>
              <w:rPr>
                <w:rFonts w:ascii="Times New Roman" w:hAnsi="Times New Roman" w:cs="Times New Roman"/>
              </w:rPr>
            </w:pPr>
            <w:r>
              <w:rPr>
                <w:rFonts w:ascii="Times New Roman" w:hAnsi="Times New Roman" w:cs="Times New Roman"/>
              </w:rPr>
              <w:t>10:30-10:50</w:t>
            </w:r>
          </w:p>
        </w:tc>
        <w:tc>
          <w:tcPr>
            <w:tcW w:w="4815" w:type="dxa"/>
          </w:tcPr>
          <w:p w14:paraId="63C8D253" w14:textId="61EFA39B" w:rsidR="00850E6E" w:rsidRPr="00746F8F" w:rsidRDefault="00850E6E" w:rsidP="00850E6E">
            <w:pPr>
              <w:rPr>
                <w:rFonts w:ascii="Times New Roman" w:hAnsi="Times New Roman" w:cs="Times New Roman"/>
                <w:color w:val="FF0000"/>
              </w:rPr>
            </w:pPr>
            <w:r w:rsidRPr="00746F8F">
              <w:rPr>
                <w:rFonts w:ascii="Times New Roman" w:hAnsi="Times New Roman" w:cs="Times New Roman"/>
                <w:color w:val="FF0000"/>
              </w:rPr>
              <w:t>Discussion</w:t>
            </w:r>
          </w:p>
        </w:tc>
        <w:tc>
          <w:tcPr>
            <w:tcW w:w="2835" w:type="dxa"/>
          </w:tcPr>
          <w:p w14:paraId="2A39B8DC" w14:textId="4D465C15" w:rsidR="00850E6E" w:rsidRPr="00B47FFC" w:rsidRDefault="00850E6E" w:rsidP="00850E6E">
            <w:pPr>
              <w:rPr>
                <w:rFonts w:ascii="Times New Roman" w:hAnsi="Times New Roman" w:cs="Times New Roman"/>
              </w:rPr>
            </w:pPr>
            <w:r>
              <w:rPr>
                <w:rFonts w:ascii="Times New Roman" w:hAnsi="Times New Roman" w:cs="Times New Roman"/>
              </w:rPr>
              <w:t>All</w:t>
            </w:r>
          </w:p>
        </w:tc>
      </w:tr>
      <w:tr w:rsidR="00850E6E" w:rsidRPr="006D75D2" w14:paraId="5F99EB21" w14:textId="77777777" w:rsidTr="00D01E83">
        <w:tc>
          <w:tcPr>
            <w:tcW w:w="1696" w:type="dxa"/>
          </w:tcPr>
          <w:p w14:paraId="5F6BFD55" w14:textId="55283044" w:rsidR="00850E6E" w:rsidRDefault="00850E6E" w:rsidP="00850E6E">
            <w:pPr>
              <w:rPr>
                <w:rFonts w:ascii="Times New Roman" w:hAnsi="Times New Roman" w:cs="Times New Roman"/>
              </w:rPr>
            </w:pPr>
            <w:r>
              <w:rPr>
                <w:rFonts w:ascii="Times New Roman" w:hAnsi="Times New Roman" w:cs="Times New Roman"/>
              </w:rPr>
              <w:t>10:50-11:30</w:t>
            </w:r>
          </w:p>
        </w:tc>
        <w:tc>
          <w:tcPr>
            <w:tcW w:w="4815" w:type="dxa"/>
          </w:tcPr>
          <w:p w14:paraId="4CE28E41" w14:textId="140F4113" w:rsidR="00850E6E" w:rsidRPr="00746F8F" w:rsidRDefault="00850E6E" w:rsidP="00850E6E">
            <w:pPr>
              <w:rPr>
                <w:rFonts w:ascii="Times New Roman" w:hAnsi="Times New Roman" w:cs="Times New Roman"/>
                <w:color w:val="FF0000"/>
              </w:rPr>
            </w:pPr>
            <w:r w:rsidRPr="00746F8F">
              <w:rPr>
                <w:rFonts w:ascii="Times New Roman" w:hAnsi="Times New Roman" w:cs="Times New Roman"/>
                <w:color w:val="FF0000"/>
              </w:rPr>
              <w:t>Summing up and discussion</w:t>
            </w:r>
          </w:p>
        </w:tc>
        <w:tc>
          <w:tcPr>
            <w:tcW w:w="2835" w:type="dxa"/>
          </w:tcPr>
          <w:p w14:paraId="2A782E6E" w14:textId="2DE5F861" w:rsidR="00850E6E" w:rsidRPr="00B47FFC" w:rsidRDefault="00850E6E" w:rsidP="00850E6E">
            <w:pPr>
              <w:rPr>
                <w:rFonts w:ascii="Times New Roman" w:hAnsi="Times New Roman" w:cs="Times New Roman"/>
              </w:rPr>
            </w:pPr>
            <w:r>
              <w:rPr>
                <w:rFonts w:ascii="Times New Roman" w:hAnsi="Times New Roman" w:cs="Times New Roman"/>
              </w:rPr>
              <w:t>All</w:t>
            </w:r>
          </w:p>
        </w:tc>
      </w:tr>
      <w:tr w:rsidR="00850E6E" w:rsidRPr="00B47FFC" w14:paraId="5B97E03C" w14:textId="77777777" w:rsidTr="00C64C94">
        <w:tc>
          <w:tcPr>
            <w:tcW w:w="1696" w:type="dxa"/>
          </w:tcPr>
          <w:p w14:paraId="50009B0E" w14:textId="51C1DD00" w:rsidR="00850E6E" w:rsidRDefault="00850E6E" w:rsidP="00850E6E">
            <w:pPr>
              <w:rPr>
                <w:rFonts w:ascii="Times New Roman" w:hAnsi="Times New Roman" w:cs="Times New Roman"/>
              </w:rPr>
            </w:pPr>
            <w:r>
              <w:rPr>
                <w:rFonts w:ascii="Times New Roman" w:hAnsi="Times New Roman" w:cs="Times New Roman"/>
              </w:rPr>
              <w:t>12:00-13</w:t>
            </w:r>
            <w:r w:rsidRPr="00B47FFC">
              <w:rPr>
                <w:rFonts w:ascii="Times New Roman" w:hAnsi="Times New Roman" w:cs="Times New Roman"/>
              </w:rPr>
              <w:t xml:space="preserve">:00 </w:t>
            </w:r>
          </w:p>
        </w:tc>
        <w:tc>
          <w:tcPr>
            <w:tcW w:w="4815" w:type="dxa"/>
          </w:tcPr>
          <w:p w14:paraId="42493FAD" w14:textId="6EB0B95B" w:rsidR="00850E6E" w:rsidRDefault="00850E6E" w:rsidP="00850E6E">
            <w:pPr>
              <w:rPr>
                <w:rFonts w:ascii="Times New Roman" w:hAnsi="Times New Roman" w:cs="Times New Roman"/>
              </w:rPr>
            </w:pPr>
            <w:r>
              <w:rPr>
                <w:rFonts w:ascii="Times New Roman" w:hAnsi="Times New Roman" w:cs="Times New Roman"/>
              </w:rPr>
              <w:t>Option to visit experimental f</w:t>
            </w:r>
            <w:r w:rsidRPr="00B47FFC">
              <w:rPr>
                <w:rFonts w:ascii="Times New Roman" w:hAnsi="Times New Roman" w:cs="Times New Roman"/>
              </w:rPr>
              <w:t>ield</w:t>
            </w:r>
            <w:r>
              <w:rPr>
                <w:rFonts w:ascii="Times New Roman" w:hAnsi="Times New Roman" w:cs="Times New Roman"/>
              </w:rPr>
              <w:t>s</w:t>
            </w:r>
            <w:r w:rsidRPr="00B47FFC">
              <w:rPr>
                <w:rFonts w:ascii="Times New Roman" w:hAnsi="Times New Roman" w:cs="Times New Roman"/>
              </w:rPr>
              <w:t xml:space="preserve"> </w:t>
            </w:r>
            <w:r>
              <w:rPr>
                <w:rFonts w:ascii="Times New Roman" w:hAnsi="Times New Roman" w:cs="Times New Roman"/>
              </w:rPr>
              <w:t>of</w:t>
            </w:r>
            <w:r w:rsidRPr="00B47FFC">
              <w:rPr>
                <w:rFonts w:ascii="Times New Roman" w:hAnsi="Times New Roman" w:cs="Times New Roman"/>
              </w:rPr>
              <w:t xml:space="preserve"> </w:t>
            </w:r>
            <w:proofErr w:type="spellStart"/>
            <w:r w:rsidRPr="00B47FFC">
              <w:rPr>
                <w:rFonts w:ascii="Times New Roman" w:hAnsi="Times New Roman" w:cs="Times New Roman"/>
              </w:rPr>
              <w:t>Graminor</w:t>
            </w:r>
            <w:proofErr w:type="spellEnd"/>
            <w:r>
              <w:rPr>
                <w:rFonts w:ascii="Times New Roman" w:hAnsi="Times New Roman" w:cs="Times New Roman"/>
              </w:rPr>
              <w:t xml:space="preserve"> -</w:t>
            </w:r>
            <w:r w:rsidRPr="00B47FFC">
              <w:rPr>
                <w:rFonts w:ascii="Times New Roman" w:hAnsi="Times New Roman" w:cs="Times New Roman"/>
              </w:rPr>
              <w:t xml:space="preserve">the </w:t>
            </w:r>
            <w:r>
              <w:rPr>
                <w:rFonts w:ascii="Times New Roman" w:hAnsi="Times New Roman" w:cs="Times New Roman"/>
              </w:rPr>
              <w:t>leading</w:t>
            </w:r>
            <w:r w:rsidRPr="00B47FFC">
              <w:rPr>
                <w:rFonts w:ascii="Times New Roman" w:hAnsi="Times New Roman" w:cs="Times New Roman"/>
              </w:rPr>
              <w:t xml:space="preserve"> plant breeding company in Norway (public-private ownership)</w:t>
            </w:r>
          </w:p>
        </w:tc>
        <w:tc>
          <w:tcPr>
            <w:tcW w:w="2835" w:type="dxa"/>
          </w:tcPr>
          <w:p w14:paraId="0F1CB6A7" w14:textId="718DE3E3" w:rsidR="00850E6E" w:rsidRPr="00B47FFC" w:rsidRDefault="00850E6E" w:rsidP="00850E6E">
            <w:pPr>
              <w:rPr>
                <w:rFonts w:ascii="Times New Roman" w:hAnsi="Times New Roman" w:cs="Times New Roman"/>
              </w:rPr>
            </w:pPr>
            <w:proofErr w:type="spellStart"/>
            <w:r w:rsidRPr="00B47FFC">
              <w:rPr>
                <w:rFonts w:ascii="Times New Roman" w:hAnsi="Times New Roman" w:cs="Times New Roman"/>
              </w:rPr>
              <w:t>Graminor</w:t>
            </w:r>
            <w:proofErr w:type="spellEnd"/>
          </w:p>
        </w:tc>
      </w:tr>
      <w:tr w:rsidR="00850E6E" w:rsidRPr="00B47FFC" w14:paraId="4C4D86D5" w14:textId="77777777" w:rsidTr="00C64C94">
        <w:tc>
          <w:tcPr>
            <w:tcW w:w="1696" w:type="dxa"/>
          </w:tcPr>
          <w:p w14:paraId="2D5F19D3" w14:textId="1B9CAE5E" w:rsidR="00850E6E" w:rsidRPr="00B47FFC" w:rsidRDefault="00850E6E" w:rsidP="00850E6E">
            <w:pPr>
              <w:rPr>
                <w:rFonts w:ascii="Times New Roman" w:hAnsi="Times New Roman" w:cs="Times New Roman"/>
                <w:b/>
              </w:rPr>
            </w:pPr>
            <w:r>
              <w:rPr>
                <w:rFonts w:ascii="Times New Roman" w:hAnsi="Times New Roman" w:cs="Times New Roman"/>
              </w:rPr>
              <w:t>13:00-14</w:t>
            </w:r>
            <w:r w:rsidRPr="00B47FFC">
              <w:rPr>
                <w:rFonts w:ascii="Times New Roman" w:hAnsi="Times New Roman" w:cs="Times New Roman"/>
              </w:rPr>
              <w:t>:00</w:t>
            </w:r>
          </w:p>
        </w:tc>
        <w:tc>
          <w:tcPr>
            <w:tcW w:w="4815" w:type="dxa"/>
          </w:tcPr>
          <w:p w14:paraId="346E6DF3" w14:textId="12209753" w:rsidR="00850E6E" w:rsidRPr="00B47FFC" w:rsidRDefault="00850E6E" w:rsidP="00850E6E">
            <w:pPr>
              <w:rPr>
                <w:rFonts w:ascii="Times New Roman" w:hAnsi="Times New Roman" w:cs="Times New Roman"/>
              </w:rPr>
            </w:pPr>
            <w:r w:rsidRPr="00746F8F">
              <w:rPr>
                <w:rFonts w:ascii="Times New Roman" w:hAnsi="Times New Roman" w:cs="Times New Roman"/>
                <w:color w:val="70AD47" w:themeColor="accent6"/>
              </w:rPr>
              <w:t xml:space="preserve">Lunch </w:t>
            </w:r>
          </w:p>
        </w:tc>
        <w:tc>
          <w:tcPr>
            <w:tcW w:w="2835" w:type="dxa"/>
          </w:tcPr>
          <w:p w14:paraId="0B7CC2E5" w14:textId="77777777" w:rsidR="00850E6E" w:rsidRPr="00B47FFC" w:rsidRDefault="00850E6E" w:rsidP="00850E6E">
            <w:pPr>
              <w:rPr>
                <w:rFonts w:ascii="Times New Roman" w:hAnsi="Times New Roman" w:cs="Times New Roman"/>
              </w:rPr>
            </w:pPr>
          </w:p>
        </w:tc>
      </w:tr>
      <w:tr w:rsidR="00850E6E" w:rsidRPr="00B47FFC" w14:paraId="043A3220" w14:textId="77777777" w:rsidTr="00C64C94">
        <w:tc>
          <w:tcPr>
            <w:tcW w:w="1696" w:type="dxa"/>
          </w:tcPr>
          <w:p w14:paraId="0798764C" w14:textId="232ED947" w:rsidR="00850E6E" w:rsidRPr="00B47FFC" w:rsidRDefault="00850E6E" w:rsidP="00850E6E">
            <w:pPr>
              <w:rPr>
                <w:rFonts w:ascii="Times New Roman" w:hAnsi="Times New Roman" w:cs="Times New Roman"/>
                <w:b/>
              </w:rPr>
            </w:pPr>
            <w:r>
              <w:rPr>
                <w:rFonts w:ascii="Times New Roman" w:hAnsi="Times New Roman" w:cs="Times New Roman"/>
              </w:rPr>
              <w:t>14</w:t>
            </w:r>
            <w:r w:rsidRPr="00B47FFC">
              <w:rPr>
                <w:rFonts w:ascii="Times New Roman" w:hAnsi="Times New Roman" w:cs="Times New Roman"/>
              </w:rPr>
              <w:t>:00</w:t>
            </w:r>
            <w:r>
              <w:rPr>
                <w:rFonts w:ascii="Times New Roman" w:hAnsi="Times New Roman" w:cs="Times New Roman"/>
              </w:rPr>
              <w:t>-</w:t>
            </w:r>
            <w:r w:rsidRPr="00B47FFC">
              <w:rPr>
                <w:rFonts w:ascii="Times New Roman" w:hAnsi="Times New Roman" w:cs="Times New Roman"/>
              </w:rPr>
              <w:t xml:space="preserve"> </w:t>
            </w:r>
          </w:p>
        </w:tc>
        <w:tc>
          <w:tcPr>
            <w:tcW w:w="4815" w:type="dxa"/>
          </w:tcPr>
          <w:p w14:paraId="7EFF021E" w14:textId="5FE63D6F" w:rsidR="00850E6E" w:rsidRPr="00B47FFC" w:rsidRDefault="00850E6E" w:rsidP="00850E6E">
            <w:pPr>
              <w:rPr>
                <w:rFonts w:ascii="Times New Roman" w:hAnsi="Times New Roman" w:cs="Times New Roman"/>
              </w:rPr>
            </w:pPr>
            <w:r w:rsidRPr="00B47FFC">
              <w:rPr>
                <w:rFonts w:ascii="Times New Roman" w:hAnsi="Times New Roman" w:cs="Times New Roman"/>
              </w:rPr>
              <w:t xml:space="preserve">Departure </w:t>
            </w:r>
          </w:p>
        </w:tc>
        <w:tc>
          <w:tcPr>
            <w:tcW w:w="2835" w:type="dxa"/>
          </w:tcPr>
          <w:p w14:paraId="1801482A" w14:textId="32D9B3A7" w:rsidR="00850E6E" w:rsidRPr="00B47FFC" w:rsidRDefault="00850E6E" w:rsidP="00850E6E">
            <w:pPr>
              <w:rPr>
                <w:rFonts w:ascii="Times New Roman" w:hAnsi="Times New Roman" w:cs="Times New Roman"/>
              </w:rPr>
            </w:pPr>
            <w:r w:rsidRPr="00B47FFC">
              <w:rPr>
                <w:rFonts w:ascii="Times New Roman" w:hAnsi="Times New Roman" w:cs="Times New Roman"/>
              </w:rPr>
              <w:t xml:space="preserve">All </w:t>
            </w:r>
          </w:p>
        </w:tc>
      </w:tr>
    </w:tbl>
    <w:p w14:paraId="08B5CCB1" w14:textId="5ECC4E03" w:rsidR="002F56CB" w:rsidRPr="00B47FFC" w:rsidRDefault="002F56CB" w:rsidP="002F56CB">
      <w:pPr>
        <w:rPr>
          <w:rFonts w:ascii="Times New Roman" w:hAnsi="Times New Roman" w:cs="Times New Roman"/>
          <w:b/>
          <w:sz w:val="24"/>
          <w:szCs w:val="24"/>
        </w:rPr>
      </w:pPr>
      <w:r>
        <w:rPr>
          <w:rFonts w:ascii="Times New Roman" w:hAnsi="Times New Roman" w:cs="Times New Roman"/>
          <w:b/>
          <w:sz w:val="24"/>
          <w:szCs w:val="24"/>
        </w:rPr>
        <w:lastRenderedPageBreak/>
        <w:t>Organizing team</w:t>
      </w:r>
      <w:r w:rsidRPr="00B47FFC">
        <w:rPr>
          <w:rFonts w:ascii="Times New Roman" w:hAnsi="Times New Roman" w:cs="Times New Roman"/>
          <w:b/>
          <w:sz w:val="24"/>
          <w:szCs w:val="24"/>
        </w:rPr>
        <w:t>:</w:t>
      </w:r>
    </w:p>
    <w:p w14:paraId="665342F2" w14:textId="293AF0D9" w:rsidR="00036DD1" w:rsidRPr="002F56CB" w:rsidRDefault="002F56CB">
      <w:pPr>
        <w:rPr>
          <w:rFonts w:ascii="Times New Roman" w:hAnsi="Times New Roman" w:cs="Times New Roman"/>
          <w:sz w:val="24"/>
          <w:szCs w:val="24"/>
        </w:rPr>
      </w:pPr>
      <w:r>
        <w:rPr>
          <w:rFonts w:ascii="Times New Roman" w:hAnsi="Times New Roman" w:cs="Times New Roman"/>
          <w:sz w:val="24"/>
          <w:szCs w:val="24"/>
        </w:rPr>
        <w:t>Ola Westengen, Tr</w:t>
      </w:r>
      <w:r w:rsidRPr="002F56CB">
        <w:rPr>
          <w:rFonts w:ascii="Times New Roman" w:hAnsi="Times New Roman" w:cs="Times New Roman"/>
          <w:sz w:val="24"/>
          <w:szCs w:val="24"/>
        </w:rPr>
        <w:t>ygve Berg, Åsmund Bjørnstad (NMBU) and Tone Winge (FNI)</w:t>
      </w:r>
    </w:p>
    <w:p w14:paraId="55366C21" w14:textId="77777777" w:rsidR="002F56CB" w:rsidRDefault="002F56CB">
      <w:pPr>
        <w:rPr>
          <w:rFonts w:ascii="Times New Roman" w:hAnsi="Times New Roman" w:cs="Times New Roman"/>
          <w:b/>
          <w:sz w:val="24"/>
          <w:szCs w:val="24"/>
        </w:rPr>
      </w:pPr>
    </w:p>
    <w:p w14:paraId="5544D011" w14:textId="7FD6D425" w:rsidR="0032012A" w:rsidRPr="00B47FFC" w:rsidRDefault="00064A2E">
      <w:pPr>
        <w:rPr>
          <w:rFonts w:ascii="Times New Roman" w:hAnsi="Times New Roman" w:cs="Times New Roman"/>
          <w:b/>
          <w:sz w:val="24"/>
          <w:szCs w:val="24"/>
        </w:rPr>
      </w:pPr>
      <w:r>
        <w:rPr>
          <w:rFonts w:ascii="Times New Roman" w:hAnsi="Times New Roman" w:cs="Times New Roman"/>
          <w:b/>
          <w:sz w:val="24"/>
          <w:szCs w:val="24"/>
        </w:rPr>
        <w:t>O</w:t>
      </w:r>
      <w:r w:rsidR="0032012A" w:rsidRPr="00B47FFC">
        <w:rPr>
          <w:rFonts w:ascii="Times New Roman" w:hAnsi="Times New Roman" w:cs="Times New Roman"/>
          <w:b/>
          <w:sz w:val="24"/>
          <w:szCs w:val="24"/>
        </w:rPr>
        <w:t>ther partic</w:t>
      </w:r>
      <w:r w:rsidR="001B12B0" w:rsidRPr="00B47FFC">
        <w:rPr>
          <w:rFonts w:ascii="Times New Roman" w:hAnsi="Times New Roman" w:cs="Times New Roman"/>
          <w:b/>
          <w:sz w:val="24"/>
          <w:szCs w:val="24"/>
        </w:rPr>
        <w:t>i</w:t>
      </w:r>
      <w:r w:rsidR="0032012A" w:rsidRPr="00B47FFC">
        <w:rPr>
          <w:rFonts w:ascii="Times New Roman" w:hAnsi="Times New Roman" w:cs="Times New Roman"/>
          <w:b/>
          <w:sz w:val="24"/>
          <w:szCs w:val="24"/>
        </w:rPr>
        <w:t>pants:</w:t>
      </w:r>
    </w:p>
    <w:p w14:paraId="4BEEF291" w14:textId="2891B9F7" w:rsidR="0032012A" w:rsidRPr="00B47FFC" w:rsidRDefault="0032012A">
      <w:pPr>
        <w:rPr>
          <w:rFonts w:ascii="Times New Roman" w:hAnsi="Times New Roman" w:cs="Times New Roman"/>
          <w:sz w:val="24"/>
          <w:szCs w:val="24"/>
        </w:rPr>
      </w:pPr>
      <w:r w:rsidRPr="00B47FFC">
        <w:rPr>
          <w:rFonts w:ascii="Times New Roman" w:hAnsi="Times New Roman" w:cs="Times New Roman"/>
          <w:sz w:val="24"/>
          <w:szCs w:val="24"/>
        </w:rPr>
        <w:t>Daniel van Gilst, NORAD</w:t>
      </w:r>
    </w:p>
    <w:p w14:paraId="71B8A072" w14:textId="4FA98C0F" w:rsidR="003328C0" w:rsidRPr="00B47FFC" w:rsidRDefault="003328C0">
      <w:pPr>
        <w:rPr>
          <w:rFonts w:ascii="Times New Roman" w:hAnsi="Times New Roman" w:cs="Times New Roman"/>
          <w:sz w:val="24"/>
          <w:szCs w:val="24"/>
        </w:rPr>
      </w:pPr>
      <w:r w:rsidRPr="00B47FFC">
        <w:rPr>
          <w:rFonts w:ascii="Times New Roman" w:hAnsi="Times New Roman" w:cs="Times New Roman"/>
          <w:sz w:val="24"/>
          <w:szCs w:val="24"/>
        </w:rPr>
        <w:t xml:space="preserve">Morten Rasmussen, Norwegian Genetic Resource Centre </w:t>
      </w:r>
      <w:r w:rsidR="00B47FFC" w:rsidRPr="00B47FFC">
        <w:rPr>
          <w:rFonts w:ascii="Times New Roman" w:hAnsi="Times New Roman" w:cs="Times New Roman"/>
          <w:sz w:val="24"/>
          <w:szCs w:val="24"/>
        </w:rPr>
        <w:t>/</w:t>
      </w:r>
      <w:r w:rsidR="00F72A77" w:rsidRPr="00B47FFC">
        <w:rPr>
          <w:rFonts w:ascii="Times New Roman" w:hAnsi="Times New Roman" w:cs="Times New Roman"/>
          <w:sz w:val="24"/>
          <w:szCs w:val="24"/>
        </w:rPr>
        <w:t>scientific advisor to NORAD</w:t>
      </w:r>
    </w:p>
    <w:p w14:paraId="5FA0C059" w14:textId="3FE0369F" w:rsidR="0032012A" w:rsidRPr="00B47FFC" w:rsidRDefault="0032012A">
      <w:pPr>
        <w:rPr>
          <w:rFonts w:ascii="Times New Roman" w:hAnsi="Times New Roman" w:cs="Times New Roman"/>
          <w:sz w:val="24"/>
          <w:szCs w:val="24"/>
        </w:rPr>
      </w:pPr>
      <w:r w:rsidRPr="00B47FFC">
        <w:rPr>
          <w:rFonts w:ascii="Times New Roman" w:hAnsi="Times New Roman" w:cs="Times New Roman"/>
          <w:sz w:val="24"/>
          <w:szCs w:val="24"/>
        </w:rPr>
        <w:t>Bell Batta Torheim</w:t>
      </w:r>
      <w:r w:rsidR="00B47FFC" w:rsidRPr="00B47FFC">
        <w:rPr>
          <w:rFonts w:ascii="Times New Roman" w:hAnsi="Times New Roman" w:cs="Times New Roman"/>
          <w:sz w:val="24"/>
          <w:szCs w:val="24"/>
        </w:rPr>
        <w:t>, Norwegian Ministry of Food and Agriculture</w:t>
      </w:r>
    </w:p>
    <w:p w14:paraId="065E2982" w14:textId="5AEA1C5D" w:rsidR="0032012A" w:rsidRPr="00B47FFC" w:rsidRDefault="00A80701">
      <w:pPr>
        <w:rPr>
          <w:rFonts w:ascii="Times New Roman" w:hAnsi="Times New Roman" w:cs="Times New Roman"/>
          <w:sz w:val="24"/>
          <w:szCs w:val="24"/>
        </w:rPr>
      </w:pPr>
      <w:r w:rsidRPr="00B47FFC">
        <w:rPr>
          <w:rFonts w:ascii="Times New Roman" w:hAnsi="Times New Roman" w:cs="Times New Roman"/>
          <w:sz w:val="24"/>
          <w:szCs w:val="24"/>
        </w:rPr>
        <w:t>Regine Andersen</w:t>
      </w:r>
      <w:r w:rsidR="00B47FFC" w:rsidRPr="00B47FFC">
        <w:rPr>
          <w:rFonts w:ascii="Times New Roman" w:hAnsi="Times New Roman" w:cs="Times New Roman"/>
          <w:sz w:val="24"/>
          <w:szCs w:val="24"/>
        </w:rPr>
        <w:t>,</w:t>
      </w:r>
      <w:r w:rsidRPr="00B47FFC">
        <w:rPr>
          <w:rFonts w:ascii="Times New Roman" w:hAnsi="Times New Roman" w:cs="Times New Roman"/>
          <w:sz w:val="24"/>
          <w:szCs w:val="24"/>
        </w:rPr>
        <w:t xml:space="preserve"> FNI</w:t>
      </w:r>
      <w:r w:rsidR="00B47FFC" w:rsidRPr="00B47FFC">
        <w:rPr>
          <w:rFonts w:ascii="Times New Roman" w:hAnsi="Times New Roman" w:cs="Times New Roman"/>
          <w:sz w:val="24"/>
          <w:szCs w:val="24"/>
        </w:rPr>
        <w:t xml:space="preserve"> /</w:t>
      </w:r>
      <w:r w:rsidRPr="00B47FFC">
        <w:rPr>
          <w:rFonts w:ascii="Times New Roman" w:hAnsi="Times New Roman" w:cs="Times New Roman"/>
          <w:sz w:val="24"/>
          <w:szCs w:val="24"/>
        </w:rPr>
        <w:t>Farmers Rights</w:t>
      </w:r>
      <w:r w:rsidR="00CD1EF0" w:rsidRPr="00B47FFC">
        <w:rPr>
          <w:rFonts w:ascii="Times New Roman" w:hAnsi="Times New Roman" w:cs="Times New Roman"/>
          <w:sz w:val="24"/>
          <w:szCs w:val="24"/>
        </w:rPr>
        <w:t xml:space="preserve"> project</w:t>
      </w:r>
    </w:p>
    <w:p w14:paraId="624EF6D2" w14:textId="302C7ACA" w:rsidR="00B47FFC" w:rsidRDefault="00B47FFC">
      <w:pPr>
        <w:rPr>
          <w:rFonts w:ascii="Times New Roman" w:hAnsi="Times New Roman" w:cs="Times New Roman"/>
          <w:sz w:val="24"/>
          <w:szCs w:val="24"/>
        </w:rPr>
      </w:pPr>
      <w:r w:rsidRPr="00B47FFC">
        <w:rPr>
          <w:rFonts w:ascii="Times New Roman" w:hAnsi="Times New Roman" w:cs="Times New Roman"/>
          <w:sz w:val="24"/>
          <w:szCs w:val="24"/>
        </w:rPr>
        <w:t>Teshome Hunduma, PhD fellow/NMBU</w:t>
      </w:r>
    </w:p>
    <w:p w14:paraId="24891CD9" w14:textId="03EBA923" w:rsidR="00D278DE" w:rsidRDefault="00D278DE">
      <w:pPr>
        <w:rPr>
          <w:rFonts w:ascii="Times New Roman" w:hAnsi="Times New Roman" w:cs="Times New Roman"/>
          <w:sz w:val="24"/>
          <w:szCs w:val="24"/>
        </w:rPr>
      </w:pPr>
      <w:r>
        <w:rPr>
          <w:rFonts w:ascii="Times New Roman" w:hAnsi="Times New Roman" w:cs="Times New Roman"/>
          <w:sz w:val="24"/>
          <w:szCs w:val="24"/>
        </w:rPr>
        <w:t xml:space="preserve">Elin </w:t>
      </w:r>
      <w:proofErr w:type="spellStart"/>
      <w:r>
        <w:rPr>
          <w:rFonts w:ascii="Times New Roman" w:hAnsi="Times New Roman" w:cs="Times New Roman"/>
          <w:sz w:val="24"/>
          <w:szCs w:val="24"/>
        </w:rPr>
        <w:t>Ranum</w:t>
      </w:r>
      <w:proofErr w:type="spellEnd"/>
      <w:r>
        <w:rPr>
          <w:rFonts w:ascii="Times New Roman" w:hAnsi="Times New Roman" w:cs="Times New Roman"/>
          <w:sz w:val="24"/>
          <w:szCs w:val="24"/>
        </w:rPr>
        <w:t xml:space="preserve">, </w:t>
      </w:r>
      <w:r w:rsidRPr="00D278DE">
        <w:rPr>
          <w:rFonts w:ascii="Times New Roman" w:hAnsi="Times New Roman" w:cs="Times New Roman"/>
          <w:sz w:val="24"/>
          <w:szCs w:val="24"/>
        </w:rPr>
        <w:t>Head of International Department</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Development Fund Norway</w:t>
      </w:r>
    </w:p>
    <w:p w14:paraId="0E88DCEC" w14:textId="3566BCE1" w:rsidR="00763003" w:rsidRPr="00DD718F" w:rsidRDefault="00763003" w:rsidP="00763003">
      <w:pPr>
        <w:rPr>
          <w:rFonts w:ascii="Times New Roman" w:hAnsi="Times New Roman" w:cs="Times New Roman"/>
          <w:sz w:val="24"/>
          <w:szCs w:val="24"/>
        </w:rPr>
      </w:pPr>
      <w:r w:rsidRPr="00DD718F">
        <w:rPr>
          <w:rFonts w:ascii="Times New Roman" w:hAnsi="Times New Roman" w:cs="Times New Roman"/>
          <w:sz w:val="24"/>
          <w:szCs w:val="24"/>
        </w:rPr>
        <w:t>Nathalie Keen</w:t>
      </w:r>
      <w:r w:rsidR="002F56CB">
        <w:rPr>
          <w:rFonts w:ascii="Times New Roman" w:hAnsi="Times New Roman" w:cs="Times New Roman"/>
          <w:sz w:val="24"/>
          <w:szCs w:val="24"/>
        </w:rPr>
        <w:t xml:space="preserve">, Master student NMBU </w:t>
      </w:r>
      <w:r w:rsidRPr="00DD718F">
        <w:rPr>
          <w:rFonts w:ascii="Times New Roman" w:hAnsi="Times New Roman" w:cs="Times New Roman"/>
          <w:sz w:val="24"/>
          <w:szCs w:val="24"/>
        </w:rPr>
        <w:t>(NMBU)</w:t>
      </w:r>
    </w:p>
    <w:p w14:paraId="0F68A89B" w14:textId="77777777" w:rsidR="00B47FFC" w:rsidRPr="00EF05B4" w:rsidRDefault="00B47FFC">
      <w:pPr>
        <w:rPr>
          <w:rFonts w:ascii="Times New Roman" w:hAnsi="Times New Roman" w:cs="Times New Roman"/>
          <w:b/>
          <w:sz w:val="24"/>
          <w:szCs w:val="24"/>
        </w:rPr>
      </w:pPr>
    </w:p>
    <w:p w14:paraId="2B574C44" w14:textId="356F71AC" w:rsidR="00CE5F21" w:rsidRPr="00B47FFC" w:rsidRDefault="00592E41">
      <w:pPr>
        <w:rPr>
          <w:rFonts w:ascii="Times New Roman" w:hAnsi="Times New Roman" w:cs="Times New Roman"/>
          <w:b/>
          <w:sz w:val="24"/>
          <w:szCs w:val="24"/>
        </w:rPr>
      </w:pPr>
      <w:r w:rsidRPr="00B47FFC">
        <w:rPr>
          <w:rFonts w:ascii="Times New Roman" w:hAnsi="Times New Roman" w:cs="Times New Roman"/>
          <w:b/>
          <w:sz w:val="24"/>
          <w:szCs w:val="24"/>
        </w:rPr>
        <w:t>References</w:t>
      </w:r>
    </w:p>
    <w:p w14:paraId="63C07C20" w14:textId="77777777" w:rsidR="0012423E" w:rsidRPr="00B47FFC" w:rsidRDefault="00CE5F21"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fldChar w:fldCharType="begin"/>
      </w:r>
      <w:r w:rsidRPr="00B47FFC">
        <w:rPr>
          <w:rFonts w:ascii="Times New Roman" w:hAnsi="Times New Roman" w:cs="Times New Roman"/>
        </w:rPr>
        <w:instrText xml:space="preserve"> ADDIN EN.REFLIST </w:instrText>
      </w:r>
      <w:r w:rsidRPr="00B47FFC">
        <w:rPr>
          <w:rFonts w:ascii="Times New Roman" w:hAnsi="Times New Roman" w:cs="Times New Roman"/>
        </w:rPr>
        <w:fldChar w:fldCharType="separate"/>
      </w:r>
      <w:r w:rsidR="0012423E" w:rsidRPr="00B47FFC">
        <w:rPr>
          <w:rFonts w:ascii="Times New Roman" w:hAnsi="Times New Roman" w:cs="Times New Roman"/>
        </w:rPr>
        <w:t xml:space="preserve">Abay, Fetien, Ann Waters-Bayer, and Åsmund Bjørnstad. 2008. "Farmers' seed management and innovation in varietal selection: Implications for barley breeding in Tigray, northern Ethiopia."  </w:t>
      </w:r>
      <w:r w:rsidR="0012423E" w:rsidRPr="00B47FFC">
        <w:rPr>
          <w:rFonts w:ascii="Times New Roman" w:hAnsi="Times New Roman" w:cs="Times New Roman"/>
          <w:i/>
        </w:rPr>
        <w:t>AMBIO: A Journal of the Human Environment</w:t>
      </w:r>
      <w:r w:rsidR="0012423E" w:rsidRPr="00B47FFC">
        <w:rPr>
          <w:rFonts w:ascii="Times New Roman" w:hAnsi="Times New Roman" w:cs="Times New Roman"/>
        </w:rPr>
        <w:t xml:space="preserve"> 37 (4):312-320.</w:t>
      </w:r>
    </w:p>
    <w:p w14:paraId="14EF224B"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Almekinders, Conny, and Jaap Hardon. 2006. "Bringing Farmers Back into Breeding: Experiences with Participatory Plant Breeding and Challenges for Institutionalisation."</w:t>
      </w:r>
    </w:p>
    <w:p w14:paraId="20D74BEF"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Andersen, Regine, and Tone Winge. 2013. </w:t>
      </w:r>
      <w:r w:rsidRPr="00B47FFC">
        <w:rPr>
          <w:rFonts w:ascii="Times New Roman" w:hAnsi="Times New Roman" w:cs="Times New Roman"/>
          <w:i/>
        </w:rPr>
        <w:t>Realising Farmers' Rights to Crop Genetic Resources: Success Stories and Best Practices</w:t>
      </w:r>
      <w:r w:rsidRPr="00B47FFC">
        <w:rPr>
          <w:rFonts w:ascii="Times New Roman" w:hAnsi="Times New Roman" w:cs="Times New Roman"/>
        </w:rPr>
        <w:t>: Routledge.</w:t>
      </w:r>
    </w:p>
    <w:p w14:paraId="6E8C526B"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Atlin, Gary N, Jill E Cairns, and Biswanath Das. 2017. "Rapid breeding and varietal replacement are critical to adaptation of cropping systems in the developing world to climate change."  </w:t>
      </w:r>
      <w:r w:rsidRPr="00B47FFC">
        <w:rPr>
          <w:rFonts w:ascii="Times New Roman" w:hAnsi="Times New Roman" w:cs="Times New Roman"/>
          <w:i/>
        </w:rPr>
        <w:t>Global Food Security</w:t>
      </w:r>
      <w:r w:rsidRPr="00B47FFC">
        <w:rPr>
          <w:rFonts w:ascii="Times New Roman" w:hAnsi="Times New Roman" w:cs="Times New Roman"/>
        </w:rPr>
        <w:t xml:space="preserve"> 12:31-37.</w:t>
      </w:r>
    </w:p>
    <w:p w14:paraId="52D41DD3"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Berg, Trygve. 1997. "Devolution of plant breeding."</w:t>
      </w:r>
    </w:p>
    <w:p w14:paraId="380905CA"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Bhatti, Shakeel, Mario Marino, Daniele Manzella, Jan Petter Borring, and Álvaro Toledo. 2015. "CWR and the Prebreeding in the Context of the International Treaty on Plant Genetic Resources for Food and Agriculture." In </w:t>
      </w:r>
      <w:r w:rsidRPr="00B47FFC">
        <w:rPr>
          <w:rFonts w:ascii="Times New Roman" w:hAnsi="Times New Roman" w:cs="Times New Roman"/>
          <w:i/>
        </w:rPr>
        <w:t>Crop Wild Relatives and Climate Change</w:t>
      </w:r>
      <w:r w:rsidRPr="00B47FFC">
        <w:rPr>
          <w:rFonts w:ascii="Times New Roman" w:hAnsi="Times New Roman" w:cs="Times New Roman"/>
        </w:rPr>
        <w:t>, 350-356. John Wiley &amp; Sons, Inc.</w:t>
      </w:r>
    </w:p>
    <w:p w14:paraId="40E0A63F"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Bjørnstad, Åsmund. 2016. "‘Do Not Privatize the Giant's Shoulders’: Rethinking Patents in Plant Breeding."  </w:t>
      </w:r>
      <w:r w:rsidRPr="00B47FFC">
        <w:rPr>
          <w:rFonts w:ascii="Times New Roman" w:hAnsi="Times New Roman" w:cs="Times New Roman"/>
          <w:i/>
        </w:rPr>
        <w:t>Trends in biotechnology</w:t>
      </w:r>
      <w:r w:rsidRPr="00B47FFC">
        <w:rPr>
          <w:rFonts w:ascii="Times New Roman" w:hAnsi="Times New Roman" w:cs="Times New Roman"/>
        </w:rPr>
        <w:t xml:space="preserve"> 34 (8):609-617.</w:t>
      </w:r>
    </w:p>
    <w:p w14:paraId="3C161A6F"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Ceccarelli, Salvatore. 2015. "Efficiency of plant breeding."  </w:t>
      </w:r>
      <w:r w:rsidRPr="00B47FFC">
        <w:rPr>
          <w:rFonts w:ascii="Times New Roman" w:hAnsi="Times New Roman" w:cs="Times New Roman"/>
          <w:i/>
        </w:rPr>
        <w:t>Crop Science</w:t>
      </w:r>
      <w:r w:rsidRPr="00B47FFC">
        <w:rPr>
          <w:rFonts w:ascii="Times New Roman" w:hAnsi="Times New Roman" w:cs="Times New Roman"/>
        </w:rPr>
        <w:t xml:space="preserve"> 55 (1):87-97.</w:t>
      </w:r>
    </w:p>
    <w:p w14:paraId="3A16AEEC"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Ceccarelli, Salvatore, and Stefania Grando. 2007. "Decentralized-participatory plant breeding: an example of demand driven research."  </w:t>
      </w:r>
      <w:r w:rsidRPr="00B47FFC">
        <w:rPr>
          <w:rFonts w:ascii="Times New Roman" w:hAnsi="Times New Roman" w:cs="Times New Roman"/>
          <w:i/>
        </w:rPr>
        <w:t>Euphytica</w:t>
      </w:r>
      <w:r w:rsidRPr="00B47FFC">
        <w:rPr>
          <w:rFonts w:ascii="Times New Roman" w:hAnsi="Times New Roman" w:cs="Times New Roman"/>
        </w:rPr>
        <w:t xml:space="preserve"> 155 (3):349-360.</w:t>
      </w:r>
    </w:p>
    <w:p w14:paraId="7FA3B96C"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Challinor, Andrew J, A-K Koehler, Julian Ramirez-Villegas, S Whitfield, and B Das. 2016. "Current warming will reduce yields unless maize breeding and seed systems adapt immediately."  </w:t>
      </w:r>
      <w:r w:rsidRPr="00B47FFC">
        <w:rPr>
          <w:rFonts w:ascii="Times New Roman" w:hAnsi="Times New Roman" w:cs="Times New Roman"/>
          <w:i/>
        </w:rPr>
        <w:t>Nature Climate Change</w:t>
      </w:r>
      <w:r w:rsidRPr="00B47FFC">
        <w:rPr>
          <w:rFonts w:ascii="Times New Roman" w:hAnsi="Times New Roman" w:cs="Times New Roman"/>
        </w:rPr>
        <w:t xml:space="preserve"> 6 (10):954-958.</w:t>
      </w:r>
    </w:p>
    <w:p w14:paraId="0C6B7D57"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De Jonge, Bram, Niels P Louwaars, and Julian Kinderlerer. 2015. "A solution to the controversy on plant variety protection in Africa."  </w:t>
      </w:r>
      <w:r w:rsidRPr="00B47FFC">
        <w:rPr>
          <w:rFonts w:ascii="Times New Roman" w:hAnsi="Times New Roman" w:cs="Times New Roman"/>
          <w:i/>
        </w:rPr>
        <w:t>Nature biotechnology</w:t>
      </w:r>
      <w:r w:rsidRPr="00B47FFC">
        <w:rPr>
          <w:rFonts w:ascii="Times New Roman" w:hAnsi="Times New Roman" w:cs="Times New Roman"/>
        </w:rPr>
        <w:t xml:space="preserve"> 33 (5):487-488.</w:t>
      </w:r>
    </w:p>
    <w:p w14:paraId="2733A220"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Halewood, Michael. 2016. </w:t>
      </w:r>
      <w:r w:rsidRPr="00B47FFC">
        <w:rPr>
          <w:rFonts w:ascii="Times New Roman" w:hAnsi="Times New Roman" w:cs="Times New Roman"/>
          <w:i/>
        </w:rPr>
        <w:t>Farmers' crop varieties and farmers' rights: challenges in taxonomy and law</w:t>
      </w:r>
      <w:r w:rsidRPr="00B47FFC">
        <w:rPr>
          <w:rFonts w:ascii="Times New Roman" w:hAnsi="Times New Roman" w:cs="Times New Roman"/>
        </w:rPr>
        <w:t>: Routledge.</w:t>
      </w:r>
    </w:p>
    <w:p w14:paraId="30BEAD36"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Jones, Kristal, Leland L Glenna, and Eva Weltzien. 2014. "Assessing participatory processes and outcomes in agricultural research for development from participants' perspectives."  </w:t>
      </w:r>
      <w:r w:rsidRPr="00B47FFC">
        <w:rPr>
          <w:rFonts w:ascii="Times New Roman" w:hAnsi="Times New Roman" w:cs="Times New Roman"/>
          <w:i/>
        </w:rPr>
        <w:t>Journal of Rural Studies</w:t>
      </w:r>
      <w:r w:rsidRPr="00B47FFC">
        <w:rPr>
          <w:rFonts w:ascii="Times New Roman" w:hAnsi="Times New Roman" w:cs="Times New Roman"/>
        </w:rPr>
        <w:t xml:space="preserve"> 35:91-100.</w:t>
      </w:r>
    </w:p>
    <w:p w14:paraId="61107FA5"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lastRenderedPageBreak/>
        <w:t xml:space="preserve">McGuire, Shawn, and Louise Sperling. 2016. "Seed systems smallholder farmers use."  </w:t>
      </w:r>
      <w:r w:rsidRPr="00B47FFC">
        <w:rPr>
          <w:rFonts w:ascii="Times New Roman" w:hAnsi="Times New Roman" w:cs="Times New Roman"/>
          <w:i/>
        </w:rPr>
        <w:t>Food Security</w:t>
      </w:r>
      <w:r w:rsidRPr="00B47FFC">
        <w:rPr>
          <w:rFonts w:ascii="Times New Roman" w:hAnsi="Times New Roman" w:cs="Times New Roman"/>
        </w:rPr>
        <w:t xml:space="preserve"> 8 (1):179-195.</w:t>
      </w:r>
    </w:p>
    <w:p w14:paraId="2155A666"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Navarro, J Alberto Romero, Martha Willcox, Juan Burgueño, Cinta Romay, Kelly Swarts, Samuel Trachsel, Ernesto Preciado, Arturo Terron, Humberto Vallejo Delgado, and Victor Vidal. 2017. "A study of allelic diversity underlying flowering-time adaptation in maize landraces."  </w:t>
      </w:r>
      <w:r w:rsidRPr="00B47FFC">
        <w:rPr>
          <w:rFonts w:ascii="Times New Roman" w:hAnsi="Times New Roman" w:cs="Times New Roman"/>
          <w:i/>
        </w:rPr>
        <w:t>Nature Genetics</w:t>
      </w:r>
      <w:r w:rsidRPr="00B47FFC">
        <w:rPr>
          <w:rFonts w:ascii="Times New Roman" w:hAnsi="Times New Roman" w:cs="Times New Roman"/>
        </w:rPr>
        <w:t xml:space="preserve"> 49 (3):476-480.</w:t>
      </w:r>
    </w:p>
    <w:p w14:paraId="7C4B3D31"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Rivière, Pierre, Isabelle Goldringer, Jean-François Berthellot, Nathalie Galic, Sophie Pin, Patrick De Kochko, and Julie C Dawson. 2015. "Response to farmer mass selection in early generation progeny of bread wheat landrace crosses."  </w:t>
      </w:r>
      <w:r w:rsidRPr="00B47FFC">
        <w:rPr>
          <w:rFonts w:ascii="Times New Roman" w:hAnsi="Times New Roman" w:cs="Times New Roman"/>
          <w:i/>
        </w:rPr>
        <w:t>Renewable Agriculture and Food Systems</w:t>
      </w:r>
      <w:r w:rsidRPr="00B47FFC">
        <w:rPr>
          <w:rFonts w:ascii="Times New Roman" w:hAnsi="Times New Roman" w:cs="Times New Roman"/>
        </w:rPr>
        <w:t xml:space="preserve"> 30 (2):190.</w:t>
      </w:r>
    </w:p>
    <w:p w14:paraId="2FFED6F6"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Salazar, Rene, Niels P Louwaars, and Bert Visser. 2007. "Protecting farmers’ new varieties: New approaches to rights on collective innovations in plant genetic resources."  </w:t>
      </w:r>
      <w:r w:rsidRPr="00B47FFC">
        <w:rPr>
          <w:rFonts w:ascii="Times New Roman" w:hAnsi="Times New Roman" w:cs="Times New Roman"/>
          <w:i/>
        </w:rPr>
        <w:t>World Development</w:t>
      </w:r>
      <w:r w:rsidRPr="00B47FFC">
        <w:rPr>
          <w:rFonts w:ascii="Times New Roman" w:hAnsi="Times New Roman" w:cs="Times New Roman"/>
        </w:rPr>
        <w:t xml:space="preserve"> 35 (9):1515-1528.</w:t>
      </w:r>
    </w:p>
    <w:p w14:paraId="792720B7"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Sharma, Neeraj, Sanjay Rawal, Mohinder Kadian, Sushma Arya, MW Bonierbale, and BP Singh. 2014. "Evaluation of advanced potatoes clones for drought tolerance in arid zone in Rajasthan, India."</w:t>
      </w:r>
    </w:p>
    <w:p w14:paraId="5C055E02"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Sperling, Louise, Jacqueline Anne Ashby, Margaret E Smith, E Weltzien, and Shawn McGuire. 2001. "A framework for analyzing participatory plant breeding approaches and results."  </w:t>
      </w:r>
      <w:r w:rsidRPr="00B47FFC">
        <w:rPr>
          <w:rFonts w:ascii="Times New Roman" w:hAnsi="Times New Roman" w:cs="Times New Roman"/>
          <w:i/>
        </w:rPr>
        <w:t>Euphytica</w:t>
      </w:r>
      <w:r w:rsidRPr="00B47FFC">
        <w:rPr>
          <w:rFonts w:ascii="Times New Roman" w:hAnsi="Times New Roman" w:cs="Times New Roman"/>
        </w:rPr>
        <w:t xml:space="preserve"> 122 (3):439-450.</w:t>
      </w:r>
    </w:p>
    <w:p w14:paraId="58F75F3B"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Tin, Huynh Quang, Nguyen Hong Cuc, Tran Thanh Be, Normita Ignacio, and Trygve Berg. 2011. "Impacts of seed clubs in ensuring local seed systems in the Mekong Delta, Vietnam."  </w:t>
      </w:r>
      <w:r w:rsidRPr="00B47FFC">
        <w:rPr>
          <w:rFonts w:ascii="Times New Roman" w:hAnsi="Times New Roman" w:cs="Times New Roman"/>
          <w:i/>
        </w:rPr>
        <w:t>Journal of Sustainable Agriculture</w:t>
      </w:r>
      <w:r w:rsidRPr="00B47FFC">
        <w:rPr>
          <w:rFonts w:ascii="Times New Roman" w:hAnsi="Times New Roman" w:cs="Times New Roman"/>
        </w:rPr>
        <w:t xml:space="preserve"> 35 (8):840-854.</w:t>
      </w:r>
    </w:p>
    <w:p w14:paraId="20C9DE4A"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Toledo, Álvaro, and Daniele Manzella. 2012. "The role of the International Treaty on Plant Genetic Resources for Food and Agriculture."  </w:t>
      </w:r>
      <w:r w:rsidRPr="00B47FFC">
        <w:rPr>
          <w:rFonts w:ascii="Times New Roman" w:hAnsi="Times New Roman" w:cs="Times New Roman"/>
          <w:i/>
        </w:rPr>
        <w:t>Building resilience for adaptation to climate change in the agriculture sector</w:t>
      </w:r>
      <w:r w:rsidRPr="00B47FFC">
        <w:rPr>
          <w:rFonts w:ascii="Times New Roman" w:hAnsi="Times New Roman" w:cs="Times New Roman"/>
        </w:rPr>
        <w:t xml:space="preserve"> 23:173.</w:t>
      </w:r>
    </w:p>
    <w:p w14:paraId="7AFB5653"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Visser, Bert. 2016. The impact of national seed laws on the functioning of small-scale seed systems: a country-case study edited by Oxfam-Novib.</w:t>
      </w:r>
    </w:p>
    <w:p w14:paraId="68667E1D" w14:textId="77777777" w:rsidR="0012423E" w:rsidRPr="00B47FFC" w:rsidRDefault="0012423E" w:rsidP="0012423E">
      <w:pPr>
        <w:pStyle w:val="EndNoteBibliography"/>
        <w:spacing w:after="0"/>
        <w:ind w:left="720" w:hanging="720"/>
        <w:rPr>
          <w:rFonts w:ascii="Times New Roman" w:hAnsi="Times New Roman" w:cs="Times New Roman"/>
        </w:rPr>
      </w:pPr>
      <w:r w:rsidRPr="00B47FFC">
        <w:rPr>
          <w:rFonts w:ascii="Times New Roman" w:hAnsi="Times New Roman" w:cs="Times New Roman"/>
        </w:rPr>
        <w:t xml:space="preserve">Vom Brocke, Kirsten, Gilles Trouche, Eva Weltzien, Clarisse P Barro-Kondombo, Eric Gozé, and Jacques Chantereau. 2010. "Participatory variety development for sorghum in Burkina Faso: Farmers’ selection and farmers’ criteria."  </w:t>
      </w:r>
      <w:r w:rsidRPr="00B47FFC">
        <w:rPr>
          <w:rFonts w:ascii="Times New Roman" w:hAnsi="Times New Roman" w:cs="Times New Roman"/>
          <w:i/>
        </w:rPr>
        <w:t>Field Crops Research</w:t>
      </w:r>
      <w:r w:rsidRPr="00B47FFC">
        <w:rPr>
          <w:rFonts w:ascii="Times New Roman" w:hAnsi="Times New Roman" w:cs="Times New Roman"/>
        </w:rPr>
        <w:t xml:space="preserve"> 119 (1):183-194.</w:t>
      </w:r>
    </w:p>
    <w:p w14:paraId="64DD647C" w14:textId="77777777" w:rsidR="0012423E" w:rsidRPr="00B47FFC" w:rsidRDefault="0012423E" w:rsidP="0012423E">
      <w:pPr>
        <w:pStyle w:val="EndNoteBibliography"/>
        <w:ind w:left="720" w:hanging="720"/>
        <w:rPr>
          <w:rFonts w:ascii="Times New Roman" w:hAnsi="Times New Roman" w:cs="Times New Roman"/>
        </w:rPr>
      </w:pPr>
      <w:r w:rsidRPr="00B47FFC">
        <w:rPr>
          <w:rFonts w:ascii="Times New Roman" w:hAnsi="Times New Roman" w:cs="Times New Roman"/>
        </w:rPr>
        <w:t xml:space="preserve">Witcombe, JR, KD Joshi, S Gyawali, AM Musa, C Johansen, DS Virk, and BR Sthapit. 2005. "Participatory plant breeding is better described as highly client-oriented plant breeding. I. Four indicators of client-orientation in plant breeding."  </w:t>
      </w:r>
      <w:r w:rsidRPr="00B47FFC">
        <w:rPr>
          <w:rFonts w:ascii="Times New Roman" w:hAnsi="Times New Roman" w:cs="Times New Roman"/>
          <w:i/>
        </w:rPr>
        <w:t>Experimental Agriculture</w:t>
      </w:r>
      <w:r w:rsidRPr="00B47FFC">
        <w:rPr>
          <w:rFonts w:ascii="Times New Roman" w:hAnsi="Times New Roman" w:cs="Times New Roman"/>
        </w:rPr>
        <w:t xml:space="preserve"> 41 (03):299-319.</w:t>
      </w:r>
    </w:p>
    <w:p w14:paraId="7796FF06" w14:textId="783517C5" w:rsidR="00D609CE" w:rsidRPr="00B47FFC" w:rsidRDefault="00CE5F21">
      <w:pPr>
        <w:rPr>
          <w:rFonts w:ascii="Times New Roman" w:hAnsi="Times New Roman" w:cs="Times New Roman"/>
        </w:rPr>
      </w:pPr>
      <w:r w:rsidRPr="00B47FFC">
        <w:rPr>
          <w:rFonts w:ascii="Times New Roman" w:hAnsi="Times New Roman" w:cs="Times New Roman"/>
        </w:rPr>
        <w:fldChar w:fldCharType="end"/>
      </w:r>
      <w:r w:rsidR="000835F3" w:rsidRPr="00B47FFC">
        <w:rPr>
          <w:rFonts w:ascii="Times New Roman" w:hAnsi="Times New Roman" w:cs="Times New Roman"/>
        </w:rPr>
        <w:fldChar w:fldCharType="begin"/>
      </w:r>
      <w:r w:rsidR="000835F3" w:rsidRPr="00B47FFC">
        <w:rPr>
          <w:rFonts w:ascii="Times New Roman" w:hAnsi="Times New Roman" w:cs="Times New Roman"/>
        </w:rPr>
        <w:instrText xml:space="preserve"> ADDIN </w:instrText>
      </w:r>
      <w:r w:rsidR="000835F3" w:rsidRPr="00B47FFC">
        <w:rPr>
          <w:rFonts w:ascii="Times New Roman" w:hAnsi="Times New Roman" w:cs="Times New Roman"/>
        </w:rPr>
        <w:fldChar w:fldCharType="end"/>
      </w:r>
    </w:p>
    <w:sectPr w:rsidR="00D609CE" w:rsidRPr="00B47FFC" w:rsidSect="00B47FFC">
      <w:pgSz w:w="12240" w:h="15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B9FF2" w14:textId="77777777" w:rsidR="00014F2E" w:rsidRDefault="00014F2E" w:rsidP="00E73B47">
      <w:pPr>
        <w:spacing w:after="0" w:line="240" w:lineRule="auto"/>
      </w:pPr>
      <w:r>
        <w:separator/>
      </w:r>
    </w:p>
  </w:endnote>
  <w:endnote w:type="continuationSeparator" w:id="0">
    <w:p w14:paraId="01C53393" w14:textId="77777777" w:rsidR="00014F2E" w:rsidRDefault="00014F2E" w:rsidP="00E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B4BD" w14:textId="77777777" w:rsidR="00014F2E" w:rsidRDefault="00014F2E" w:rsidP="00E73B47">
      <w:pPr>
        <w:spacing w:after="0" w:line="240" w:lineRule="auto"/>
      </w:pPr>
      <w:r>
        <w:separator/>
      </w:r>
    </w:p>
  </w:footnote>
  <w:footnote w:type="continuationSeparator" w:id="0">
    <w:p w14:paraId="021D44CC" w14:textId="77777777" w:rsidR="00014F2E" w:rsidRDefault="00014F2E" w:rsidP="00E73B47">
      <w:pPr>
        <w:spacing w:after="0" w:line="240" w:lineRule="auto"/>
      </w:pPr>
      <w:r>
        <w:continuationSeparator/>
      </w:r>
    </w:p>
  </w:footnote>
  <w:footnote w:id="1">
    <w:p w14:paraId="2F4A9791" w14:textId="77777777" w:rsidR="009A3BCF" w:rsidRPr="00E73B47" w:rsidRDefault="009A3BCF" w:rsidP="009A3BCF">
      <w:pPr>
        <w:pStyle w:val="Fotnotetekst"/>
      </w:pPr>
      <w:r>
        <w:rPr>
          <w:rStyle w:val="Fotnotereferanse"/>
        </w:rPr>
        <w:footnoteRef/>
      </w:r>
      <w:r>
        <w:t xml:space="preserve"> The o</w:t>
      </w:r>
      <w:r w:rsidRPr="00E73B47">
        <w:t>bjective</w:t>
      </w:r>
      <w:r>
        <w:t xml:space="preserve"> is to b</w:t>
      </w:r>
      <w:r w:rsidRPr="00E73B47">
        <w:t xml:space="preserve">ring out similarities and differences between approaches with regard to </w:t>
      </w:r>
      <w:r>
        <w:t>objective and research design/model. Objectives can be mainly production-oriented or include e.g. e</w:t>
      </w:r>
      <w:r w:rsidRPr="00F30F66">
        <w:t>nhancing in-situ conservation, expanding genetic di</w:t>
      </w:r>
      <w:r>
        <w:t xml:space="preserve">versity, and empowering farmers. Research design has many elements such as level of framer involvement, </w:t>
      </w:r>
      <w:r w:rsidRPr="00E73B47">
        <w:t>crop type</w:t>
      </w:r>
      <w:r>
        <w:t xml:space="preserve"> related features</w:t>
      </w:r>
      <w:r w:rsidRPr="00E73B47">
        <w:t xml:space="preserve"> (outcrossing, inbreeding, </w:t>
      </w:r>
      <w:proofErr w:type="spellStart"/>
      <w:r w:rsidRPr="00E73B47">
        <w:t>vegetatively</w:t>
      </w:r>
      <w:proofErr w:type="spellEnd"/>
      <w:r w:rsidRPr="00E73B47">
        <w:t xml:space="preserve"> propagated etc</w:t>
      </w:r>
      <w:r>
        <w:t>.</w:t>
      </w:r>
      <w:r w:rsidRPr="00E73B47">
        <w:t>), agroecology</w:t>
      </w:r>
      <w:r>
        <w:t xml:space="preserve"> related features</w:t>
      </w:r>
      <w:r w:rsidRPr="00E73B47">
        <w:t xml:space="preserve"> (differently affected by CC)</w:t>
      </w:r>
      <w:r>
        <w:t>, g</w:t>
      </w:r>
      <w:r w:rsidRPr="00E73B47">
        <w:t xml:space="preserve">ender </w:t>
      </w:r>
      <w:r>
        <w:t xml:space="preserve">focus, </w:t>
      </w:r>
      <w:r w:rsidRPr="00E73B47">
        <w:t>number of varieties, number of repetitions, plot size, capture of Genotype X Environment interactions.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5539"/>
    <w:multiLevelType w:val="hybridMultilevel"/>
    <w:tmpl w:val="6F9AFB5C"/>
    <w:lvl w:ilvl="0" w:tplc="7E0401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DBA693A"/>
    <w:multiLevelType w:val="hybridMultilevel"/>
    <w:tmpl w:val="61B4BA62"/>
    <w:lvl w:ilvl="0" w:tplc="7E0401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02540FD"/>
    <w:multiLevelType w:val="hybridMultilevel"/>
    <w:tmpl w:val="C5E8E3DC"/>
    <w:lvl w:ilvl="0" w:tplc="7E0401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B053C7D"/>
    <w:multiLevelType w:val="hybridMultilevel"/>
    <w:tmpl w:val="98CEBA72"/>
    <w:lvl w:ilvl="0" w:tplc="7E0401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95vr0tgeav0pewf08xvezyravtf2fx9wzx&quot;&gt;Olas EndNote Library&lt;record-ids&gt;&lt;item&gt;852&lt;/item&gt;&lt;item&gt;857&lt;/item&gt;&lt;item&gt;869&lt;/item&gt;&lt;item&gt;870&lt;/item&gt;&lt;item&gt;962&lt;/item&gt;&lt;item&gt;1022&lt;/item&gt;&lt;item&gt;1047&lt;/item&gt;&lt;item&gt;1053&lt;/item&gt;&lt;item&gt;1054&lt;/item&gt;&lt;item&gt;1063&lt;/item&gt;&lt;item&gt;1073&lt;/item&gt;&lt;item&gt;1118&lt;/item&gt;&lt;item&gt;1119&lt;/item&gt;&lt;item&gt;1121&lt;/item&gt;&lt;item&gt;1122&lt;/item&gt;&lt;item&gt;1125&lt;/item&gt;&lt;item&gt;1126&lt;/item&gt;&lt;item&gt;1127&lt;/item&gt;&lt;item&gt;1128&lt;/item&gt;&lt;item&gt;1143&lt;/item&gt;&lt;item&gt;1160&lt;/item&gt;&lt;item&gt;1161&lt;/item&gt;&lt;item&gt;1162&lt;/item&gt;&lt;item&gt;1199&lt;/item&gt;&lt;/record-ids&gt;&lt;/item&gt;&lt;/Libraries&gt;"/>
  </w:docVars>
  <w:rsids>
    <w:rsidRoot w:val="00F03A23"/>
    <w:rsid w:val="00000294"/>
    <w:rsid w:val="00014F2E"/>
    <w:rsid w:val="00015FC1"/>
    <w:rsid w:val="00036DD1"/>
    <w:rsid w:val="0004407B"/>
    <w:rsid w:val="00055CE7"/>
    <w:rsid w:val="00064A2E"/>
    <w:rsid w:val="00071657"/>
    <w:rsid w:val="0007594B"/>
    <w:rsid w:val="000835F3"/>
    <w:rsid w:val="000945D3"/>
    <w:rsid w:val="00097C63"/>
    <w:rsid w:val="000A1B49"/>
    <w:rsid w:val="000B25D2"/>
    <w:rsid w:val="000B68F3"/>
    <w:rsid w:val="000B7D36"/>
    <w:rsid w:val="000D2D78"/>
    <w:rsid w:val="000D3C38"/>
    <w:rsid w:val="000D5C0A"/>
    <w:rsid w:val="000E5F2F"/>
    <w:rsid w:val="000F372E"/>
    <w:rsid w:val="000F6EB9"/>
    <w:rsid w:val="00115119"/>
    <w:rsid w:val="001157AA"/>
    <w:rsid w:val="00115CDD"/>
    <w:rsid w:val="0012423E"/>
    <w:rsid w:val="00134C81"/>
    <w:rsid w:val="00146449"/>
    <w:rsid w:val="00154A20"/>
    <w:rsid w:val="00160980"/>
    <w:rsid w:val="001708CF"/>
    <w:rsid w:val="0017508F"/>
    <w:rsid w:val="00190AD3"/>
    <w:rsid w:val="001960CC"/>
    <w:rsid w:val="001A62B5"/>
    <w:rsid w:val="001B12B0"/>
    <w:rsid w:val="001C4013"/>
    <w:rsid w:val="001E52D8"/>
    <w:rsid w:val="0020101B"/>
    <w:rsid w:val="00247130"/>
    <w:rsid w:val="0027069C"/>
    <w:rsid w:val="00283B63"/>
    <w:rsid w:val="00285BEB"/>
    <w:rsid w:val="00287119"/>
    <w:rsid w:val="002C0EA3"/>
    <w:rsid w:val="002D1C95"/>
    <w:rsid w:val="002D6E64"/>
    <w:rsid w:val="002F56CB"/>
    <w:rsid w:val="002F7963"/>
    <w:rsid w:val="0030096C"/>
    <w:rsid w:val="00305705"/>
    <w:rsid w:val="0031184E"/>
    <w:rsid w:val="0032012A"/>
    <w:rsid w:val="00323046"/>
    <w:rsid w:val="00330E83"/>
    <w:rsid w:val="003328C0"/>
    <w:rsid w:val="003824E8"/>
    <w:rsid w:val="00383742"/>
    <w:rsid w:val="00385264"/>
    <w:rsid w:val="003855D2"/>
    <w:rsid w:val="00387415"/>
    <w:rsid w:val="0039046B"/>
    <w:rsid w:val="003B1A72"/>
    <w:rsid w:val="003C740B"/>
    <w:rsid w:val="003D0C7C"/>
    <w:rsid w:val="003E5908"/>
    <w:rsid w:val="003F11DB"/>
    <w:rsid w:val="003F43D0"/>
    <w:rsid w:val="0041651C"/>
    <w:rsid w:val="004201C8"/>
    <w:rsid w:val="004230DC"/>
    <w:rsid w:val="00481835"/>
    <w:rsid w:val="0048719D"/>
    <w:rsid w:val="00493C11"/>
    <w:rsid w:val="004B4C16"/>
    <w:rsid w:val="004F03F5"/>
    <w:rsid w:val="004F32CC"/>
    <w:rsid w:val="005008BF"/>
    <w:rsid w:val="0051395C"/>
    <w:rsid w:val="00523850"/>
    <w:rsid w:val="00530578"/>
    <w:rsid w:val="00541F01"/>
    <w:rsid w:val="0054271B"/>
    <w:rsid w:val="005627C6"/>
    <w:rsid w:val="00574C7D"/>
    <w:rsid w:val="00592E41"/>
    <w:rsid w:val="00592E8A"/>
    <w:rsid w:val="00596BD4"/>
    <w:rsid w:val="00597F6B"/>
    <w:rsid w:val="00597FFA"/>
    <w:rsid w:val="005B2A7C"/>
    <w:rsid w:val="005C74A7"/>
    <w:rsid w:val="005C7680"/>
    <w:rsid w:val="005D0A27"/>
    <w:rsid w:val="005D71B2"/>
    <w:rsid w:val="005E6377"/>
    <w:rsid w:val="006176F1"/>
    <w:rsid w:val="00620E67"/>
    <w:rsid w:val="00625D22"/>
    <w:rsid w:val="00635BB8"/>
    <w:rsid w:val="00642671"/>
    <w:rsid w:val="00644300"/>
    <w:rsid w:val="00655CE4"/>
    <w:rsid w:val="00655D0F"/>
    <w:rsid w:val="006577D3"/>
    <w:rsid w:val="006646C1"/>
    <w:rsid w:val="006A01AA"/>
    <w:rsid w:val="006A52CB"/>
    <w:rsid w:val="006D44BA"/>
    <w:rsid w:val="006D75D2"/>
    <w:rsid w:val="006E44A6"/>
    <w:rsid w:val="00705272"/>
    <w:rsid w:val="007069FE"/>
    <w:rsid w:val="00711852"/>
    <w:rsid w:val="00717AAE"/>
    <w:rsid w:val="007275DE"/>
    <w:rsid w:val="00746F8F"/>
    <w:rsid w:val="007573DC"/>
    <w:rsid w:val="00763003"/>
    <w:rsid w:val="0077515E"/>
    <w:rsid w:val="007A6A64"/>
    <w:rsid w:val="007B19DF"/>
    <w:rsid w:val="007C6E09"/>
    <w:rsid w:val="00800F58"/>
    <w:rsid w:val="00802D17"/>
    <w:rsid w:val="00813CE9"/>
    <w:rsid w:val="008273A9"/>
    <w:rsid w:val="0084147C"/>
    <w:rsid w:val="00843C85"/>
    <w:rsid w:val="00850E6E"/>
    <w:rsid w:val="008554C8"/>
    <w:rsid w:val="0086069D"/>
    <w:rsid w:val="008760AF"/>
    <w:rsid w:val="008A1385"/>
    <w:rsid w:val="008D1178"/>
    <w:rsid w:val="008D7052"/>
    <w:rsid w:val="008F5679"/>
    <w:rsid w:val="00937D12"/>
    <w:rsid w:val="00944BB1"/>
    <w:rsid w:val="009714E3"/>
    <w:rsid w:val="0098254D"/>
    <w:rsid w:val="009845F5"/>
    <w:rsid w:val="00986121"/>
    <w:rsid w:val="009A3BCF"/>
    <w:rsid w:val="009C16E8"/>
    <w:rsid w:val="009D0BA1"/>
    <w:rsid w:val="00A15D12"/>
    <w:rsid w:val="00A42A02"/>
    <w:rsid w:val="00A446E9"/>
    <w:rsid w:val="00A51376"/>
    <w:rsid w:val="00A65B37"/>
    <w:rsid w:val="00A80701"/>
    <w:rsid w:val="00A8640C"/>
    <w:rsid w:val="00A91878"/>
    <w:rsid w:val="00AA44C9"/>
    <w:rsid w:val="00AE6F4D"/>
    <w:rsid w:val="00B124E3"/>
    <w:rsid w:val="00B31947"/>
    <w:rsid w:val="00B47FFC"/>
    <w:rsid w:val="00B6055D"/>
    <w:rsid w:val="00B66B99"/>
    <w:rsid w:val="00B74AA3"/>
    <w:rsid w:val="00B8358C"/>
    <w:rsid w:val="00B842F0"/>
    <w:rsid w:val="00B91058"/>
    <w:rsid w:val="00BA1A3D"/>
    <w:rsid w:val="00BB7846"/>
    <w:rsid w:val="00BD0500"/>
    <w:rsid w:val="00BF684A"/>
    <w:rsid w:val="00C10D69"/>
    <w:rsid w:val="00C377EA"/>
    <w:rsid w:val="00C40418"/>
    <w:rsid w:val="00C4157D"/>
    <w:rsid w:val="00C4429A"/>
    <w:rsid w:val="00C45679"/>
    <w:rsid w:val="00C564B8"/>
    <w:rsid w:val="00C64C94"/>
    <w:rsid w:val="00C74D92"/>
    <w:rsid w:val="00CA56DF"/>
    <w:rsid w:val="00CC1663"/>
    <w:rsid w:val="00CD1EF0"/>
    <w:rsid w:val="00CD30CA"/>
    <w:rsid w:val="00CE2A3D"/>
    <w:rsid w:val="00CE5F21"/>
    <w:rsid w:val="00CF34C8"/>
    <w:rsid w:val="00D01E83"/>
    <w:rsid w:val="00D042FF"/>
    <w:rsid w:val="00D15695"/>
    <w:rsid w:val="00D278DE"/>
    <w:rsid w:val="00D35678"/>
    <w:rsid w:val="00D609CE"/>
    <w:rsid w:val="00D63C81"/>
    <w:rsid w:val="00D963BF"/>
    <w:rsid w:val="00DB185E"/>
    <w:rsid w:val="00DB1EC3"/>
    <w:rsid w:val="00DC7DB7"/>
    <w:rsid w:val="00DD36C3"/>
    <w:rsid w:val="00DD718F"/>
    <w:rsid w:val="00DD7DE0"/>
    <w:rsid w:val="00DE0A38"/>
    <w:rsid w:val="00DE1176"/>
    <w:rsid w:val="00E0175E"/>
    <w:rsid w:val="00E16BE3"/>
    <w:rsid w:val="00E17B22"/>
    <w:rsid w:val="00E302F4"/>
    <w:rsid w:val="00E45125"/>
    <w:rsid w:val="00E65ECC"/>
    <w:rsid w:val="00E73B47"/>
    <w:rsid w:val="00E97F47"/>
    <w:rsid w:val="00EC2A20"/>
    <w:rsid w:val="00EC2E0D"/>
    <w:rsid w:val="00EF05B4"/>
    <w:rsid w:val="00F00EF8"/>
    <w:rsid w:val="00F02FC3"/>
    <w:rsid w:val="00F03A23"/>
    <w:rsid w:val="00F27747"/>
    <w:rsid w:val="00F30F66"/>
    <w:rsid w:val="00F31CF8"/>
    <w:rsid w:val="00F35FDC"/>
    <w:rsid w:val="00F5492E"/>
    <w:rsid w:val="00F650A0"/>
    <w:rsid w:val="00F65A7D"/>
    <w:rsid w:val="00F72A77"/>
    <w:rsid w:val="00F75FA5"/>
    <w:rsid w:val="00F80BA9"/>
    <w:rsid w:val="00FA02C3"/>
    <w:rsid w:val="00FA64F9"/>
    <w:rsid w:val="00FE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Char"/>
    <w:rsid w:val="00CE5F21"/>
    <w:pPr>
      <w:spacing w:after="0"/>
      <w:jc w:val="center"/>
    </w:pPr>
    <w:rPr>
      <w:rFonts w:ascii="Calibri" w:hAnsi="Calibri"/>
      <w:noProof/>
    </w:rPr>
  </w:style>
  <w:style w:type="character" w:customStyle="1" w:styleId="EndNoteBibliographyTitleChar">
    <w:name w:val="EndNote Bibliography Title Char"/>
    <w:basedOn w:val="Standardskriftforavsnitt"/>
    <w:link w:val="EndNoteBibliographyTitle"/>
    <w:rsid w:val="00CE5F21"/>
    <w:rPr>
      <w:rFonts w:ascii="Calibri" w:hAnsi="Calibri"/>
      <w:noProof/>
    </w:rPr>
  </w:style>
  <w:style w:type="paragraph" w:customStyle="1" w:styleId="EndNoteBibliography">
    <w:name w:val="EndNote Bibliography"/>
    <w:basedOn w:val="Normal"/>
    <w:link w:val="EndNoteBibliographyChar"/>
    <w:rsid w:val="00CE5F21"/>
    <w:pPr>
      <w:spacing w:line="240" w:lineRule="auto"/>
    </w:pPr>
    <w:rPr>
      <w:rFonts w:ascii="Calibri" w:hAnsi="Calibri"/>
      <w:noProof/>
    </w:rPr>
  </w:style>
  <w:style w:type="character" w:customStyle="1" w:styleId="EndNoteBibliographyChar">
    <w:name w:val="EndNote Bibliography Char"/>
    <w:basedOn w:val="Standardskriftforavsnitt"/>
    <w:link w:val="EndNoteBibliography"/>
    <w:rsid w:val="00CE5F21"/>
    <w:rPr>
      <w:rFonts w:ascii="Calibri" w:hAnsi="Calibri"/>
      <w:noProof/>
    </w:rPr>
  </w:style>
  <w:style w:type="character" w:styleId="Hyperkobling">
    <w:name w:val="Hyperlink"/>
    <w:basedOn w:val="Standardskriftforavsnitt"/>
    <w:uiPriority w:val="99"/>
    <w:unhideWhenUsed/>
    <w:rsid w:val="000945D3"/>
    <w:rPr>
      <w:color w:val="0563C1" w:themeColor="hyperlink"/>
      <w:u w:val="single"/>
    </w:rPr>
  </w:style>
  <w:style w:type="paragraph" w:styleId="Bobletekst">
    <w:name w:val="Balloon Text"/>
    <w:basedOn w:val="Normal"/>
    <w:link w:val="BobletekstTegn"/>
    <w:uiPriority w:val="99"/>
    <w:semiHidden/>
    <w:unhideWhenUsed/>
    <w:rsid w:val="00802D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2D17"/>
    <w:rPr>
      <w:rFonts w:ascii="Segoe UI" w:hAnsi="Segoe UI" w:cs="Segoe UI"/>
      <w:sz w:val="18"/>
      <w:szCs w:val="18"/>
    </w:rPr>
  </w:style>
  <w:style w:type="character" w:styleId="Merknadsreferanse">
    <w:name w:val="annotation reference"/>
    <w:basedOn w:val="Standardskriftforavsnitt"/>
    <w:unhideWhenUsed/>
    <w:rsid w:val="006D44BA"/>
    <w:rPr>
      <w:sz w:val="16"/>
      <w:szCs w:val="16"/>
    </w:rPr>
  </w:style>
  <w:style w:type="paragraph" w:styleId="Merknadstekst">
    <w:name w:val="annotation text"/>
    <w:basedOn w:val="Normal"/>
    <w:link w:val="MerknadstekstTegn"/>
    <w:unhideWhenUsed/>
    <w:rsid w:val="006D44BA"/>
    <w:pPr>
      <w:spacing w:line="240" w:lineRule="auto"/>
    </w:pPr>
    <w:rPr>
      <w:sz w:val="20"/>
      <w:szCs w:val="20"/>
    </w:rPr>
  </w:style>
  <w:style w:type="character" w:customStyle="1" w:styleId="MerknadstekstTegn">
    <w:name w:val="Merknadstekst Tegn"/>
    <w:basedOn w:val="Standardskriftforavsnitt"/>
    <w:link w:val="Merknadstekst"/>
    <w:rsid w:val="006D44BA"/>
    <w:rPr>
      <w:sz w:val="20"/>
      <w:szCs w:val="20"/>
    </w:rPr>
  </w:style>
  <w:style w:type="paragraph" w:styleId="Kommentaremne">
    <w:name w:val="annotation subject"/>
    <w:basedOn w:val="Merknadstekst"/>
    <w:next w:val="Merknadstekst"/>
    <w:link w:val="KommentaremneTegn"/>
    <w:uiPriority w:val="99"/>
    <w:semiHidden/>
    <w:unhideWhenUsed/>
    <w:rsid w:val="006D44BA"/>
    <w:rPr>
      <w:b/>
      <w:bCs/>
    </w:rPr>
  </w:style>
  <w:style w:type="character" w:customStyle="1" w:styleId="KommentaremneTegn">
    <w:name w:val="Kommentaremne Tegn"/>
    <w:basedOn w:val="MerknadstekstTegn"/>
    <w:link w:val="Kommentaremne"/>
    <w:uiPriority w:val="99"/>
    <w:semiHidden/>
    <w:rsid w:val="006D44BA"/>
    <w:rPr>
      <w:b/>
      <w:bCs/>
      <w:sz w:val="20"/>
      <w:szCs w:val="20"/>
    </w:rPr>
  </w:style>
  <w:style w:type="character" w:styleId="Fulgthyperkobling">
    <w:name w:val="FollowedHyperlink"/>
    <w:basedOn w:val="Standardskriftforavsnitt"/>
    <w:uiPriority w:val="99"/>
    <w:semiHidden/>
    <w:unhideWhenUsed/>
    <w:rsid w:val="00015FC1"/>
    <w:rPr>
      <w:color w:val="954F72" w:themeColor="followedHyperlink"/>
      <w:u w:val="single"/>
    </w:rPr>
  </w:style>
  <w:style w:type="paragraph" w:styleId="Listeavsnitt">
    <w:name w:val="List Paragraph"/>
    <w:basedOn w:val="Normal"/>
    <w:uiPriority w:val="34"/>
    <w:qFormat/>
    <w:rsid w:val="000835F3"/>
    <w:pPr>
      <w:spacing w:after="200" w:line="276" w:lineRule="auto"/>
      <w:ind w:left="720"/>
      <w:contextualSpacing/>
    </w:pPr>
    <w:rPr>
      <w:rFonts w:eastAsiaTheme="minorEastAsia"/>
      <w:szCs w:val="20"/>
      <w:lang w:val="nb-NO" w:eastAsia="zh-CN" w:bidi="ne-NP"/>
    </w:rPr>
  </w:style>
  <w:style w:type="table" w:styleId="Lystrutenettuthevingsfarge4">
    <w:name w:val="Light Grid Accent 4"/>
    <w:basedOn w:val="Vanligtabell"/>
    <w:uiPriority w:val="62"/>
    <w:rsid w:val="000835F3"/>
    <w:pPr>
      <w:spacing w:after="0" w:line="240" w:lineRule="auto"/>
    </w:pPr>
    <w:rPr>
      <w:rFonts w:eastAsiaTheme="minorEastAsia"/>
      <w:szCs w:val="20"/>
      <w:lang w:val="nb-NO" w:eastAsia="zh-CN" w:bidi="ne-N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Fotnotetekst">
    <w:name w:val="footnote text"/>
    <w:basedOn w:val="Normal"/>
    <w:link w:val="FotnotetekstTegn"/>
    <w:uiPriority w:val="99"/>
    <w:semiHidden/>
    <w:unhideWhenUsed/>
    <w:rsid w:val="00E73B4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3B47"/>
    <w:rPr>
      <w:sz w:val="20"/>
      <w:szCs w:val="20"/>
    </w:rPr>
  </w:style>
  <w:style w:type="character" w:styleId="Fotnotereferanse">
    <w:name w:val="footnote reference"/>
    <w:basedOn w:val="Standardskriftforavsnitt"/>
    <w:uiPriority w:val="99"/>
    <w:semiHidden/>
    <w:unhideWhenUsed/>
    <w:rsid w:val="00E73B47"/>
    <w:rPr>
      <w:vertAlign w:val="superscript"/>
    </w:rPr>
  </w:style>
  <w:style w:type="table" w:customStyle="1" w:styleId="GridTable4-Accent21">
    <w:name w:val="Grid Table 4 - Accent 21"/>
    <w:basedOn w:val="Vanligtabell"/>
    <w:uiPriority w:val="49"/>
    <w:rsid w:val="005D0A2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Vanligtabell"/>
    <w:uiPriority w:val="49"/>
    <w:rsid w:val="005D0A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rutenett">
    <w:name w:val="Table Grid"/>
    <w:basedOn w:val="Vanligtabell"/>
    <w:uiPriority w:val="39"/>
    <w:rsid w:val="0062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6D75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Char"/>
    <w:rsid w:val="00CE5F21"/>
    <w:pPr>
      <w:spacing w:after="0"/>
      <w:jc w:val="center"/>
    </w:pPr>
    <w:rPr>
      <w:rFonts w:ascii="Calibri" w:hAnsi="Calibri"/>
      <w:noProof/>
    </w:rPr>
  </w:style>
  <w:style w:type="character" w:customStyle="1" w:styleId="EndNoteBibliographyTitleChar">
    <w:name w:val="EndNote Bibliography Title Char"/>
    <w:basedOn w:val="Standardskriftforavsnitt"/>
    <w:link w:val="EndNoteBibliographyTitle"/>
    <w:rsid w:val="00CE5F21"/>
    <w:rPr>
      <w:rFonts w:ascii="Calibri" w:hAnsi="Calibri"/>
      <w:noProof/>
    </w:rPr>
  </w:style>
  <w:style w:type="paragraph" w:customStyle="1" w:styleId="EndNoteBibliography">
    <w:name w:val="EndNote Bibliography"/>
    <w:basedOn w:val="Normal"/>
    <w:link w:val="EndNoteBibliographyChar"/>
    <w:rsid w:val="00CE5F21"/>
    <w:pPr>
      <w:spacing w:line="240" w:lineRule="auto"/>
    </w:pPr>
    <w:rPr>
      <w:rFonts w:ascii="Calibri" w:hAnsi="Calibri"/>
      <w:noProof/>
    </w:rPr>
  </w:style>
  <w:style w:type="character" w:customStyle="1" w:styleId="EndNoteBibliographyChar">
    <w:name w:val="EndNote Bibliography Char"/>
    <w:basedOn w:val="Standardskriftforavsnitt"/>
    <w:link w:val="EndNoteBibliography"/>
    <w:rsid w:val="00CE5F21"/>
    <w:rPr>
      <w:rFonts w:ascii="Calibri" w:hAnsi="Calibri"/>
      <w:noProof/>
    </w:rPr>
  </w:style>
  <w:style w:type="character" w:styleId="Hyperkobling">
    <w:name w:val="Hyperlink"/>
    <w:basedOn w:val="Standardskriftforavsnitt"/>
    <w:uiPriority w:val="99"/>
    <w:unhideWhenUsed/>
    <w:rsid w:val="000945D3"/>
    <w:rPr>
      <w:color w:val="0563C1" w:themeColor="hyperlink"/>
      <w:u w:val="single"/>
    </w:rPr>
  </w:style>
  <w:style w:type="paragraph" w:styleId="Bobletekst">
    <w:name w:val="Balloon Text"/>
    <w:basedOn w:val="Normal"/>
    <w:link w:val="BobletekstTegn"/>
    <w:uiPriority w:val="99"/>
    <w:semiHidden/>
    <w:unhideWhenUsed/>
    <w:rsid w:val="00802D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2D17"/>
    <w:rPr>
      <w:rFonts w:ascii="Segoe UI" w:hAnsi="Segoe UI" w:cs="Segoe UI"/>
      <w:sz w:val="18"/>
      <w:szCs w:val="18"/>
    </w:rPr>
  </w:style>
  <w:style w:type="character" w:styleId="Merknadsreferanse">
    <w:name w:val="annotation reference"/>
    <w:basedOn w:val="Standardskriftforavsnitt"/>
    <w:unhideWhenUsed/>
    <w:rsid w:val="006D44BA"/>
    <w:rPr>
      <w:sz w:val="16"/>
      <w:szCs w:val="16"/>
    </w:rPr>
  </w:style>
  <w:style w:type="paragraph" w:styleId="Merknadstekst">
    <w:name w:val="annotation text"/>
    <w:basedOn w:val="Normal"/>
    <w:link w:val="MerknadstekstTegn"/>
    <w:unhideWhenUsed/>
    <w:rsid w:val="006D44BA"/>
    <w:pPr>
      <w:spacing w:line="240" w:lineRule="auto"/>
    </w:pPr>
    <w:rPr>
      <w:sz w:val="20"/>
      <w:szCs w:val="20"/>
    </w:rPr>
  </w:style>
  <w:style w:type="character" w:customStyle="1" w:styleId="MerknadstekstTegn">
    <w:name w:val="Merknadstekst Tegn"/>
    <w:basedOn w:val="Standardskriftforavsnitt"/>
    <w:link w:val="Merknadstekst"/>
    <w:rsid w:val="006D44BA"/>
    <w:rPr>
      <w:sz w:val="20"/>
      <w:szCs w:val="20"/>
    </w:rPr>
  </w:style>
  <w:style w:type="paragraph" w:styleId="Kommentaremne">
    <w:name w:val="annotation subject"/>
    <w:basedOn w:val="Merknadstekst"/>
    <w:next w:val="Merknadstekst"/>
    <w:link w:val="KommentaremneTegn"/>
    <w:uiPriority w:val="99"/>
    <w:semiHidden/>
    <w:unhideWhenUsed/>
    <w:rsid w:val="006D44BA"/>
    <w:rPr>
      <w:b/>
      <w:bCs/>
    </w:rPr>
  </w:style>
  <w:style w:type="character" w:customStyle="1" w:styleId="KommentaremneTegn">
    <w:name w:val="Kommentaremne Tegn"/>
    <w:basedOn w:val="MerknadstekstTegn"/>
    <w:link w:val="Kommentaremne"/>
    <w:uiPriority w:val="99"/>
    <w:semiHidden/>
    <w:rsid w:val="006D44BA"/>
    <w:rPr>
      <w:b/>
      <w:bCs/>
      <w:sz w:val="20"/>
      <w:szCs w:val="20"/>
    </w:rPr>
  </w:style>
  <w:style w:type="character" w:styleId="Fulgthyperkobling">
    <w:name w:val="FollowedHyperlink"/>
    <w:basedOn w:val="Standardskriftforavsnitt"/>
    <w:uiPriority w:val="99"/>
    <w:semiHidden/>
    <w:unhideWhenUsed/>
    <w:rsid w:val="00015FC1"/>
    <w:rPr>
      <w:color w:val="954F72" w:themeColor="followedHyperlink"/>
      <w:u w:val="single"/>
    </w:rPr>
  </w:style>
  <w:style w:type="paragraph" w:styleId="Listeavsnitt">
    <w:name w:val="List Paragraph"/>
    <w:basedOn w:val="Normal"/>
    <w:uiPriority w:val="34"/>
    <w:qFormat/>
    <w:rsid w:val="000835F3"/>
    <w:pPr>
      <w:spacing w:after="200" w:line="276" w:lineRule="auto"/>
      <w:ind w:left="720"/>
      <w:contextualSpacing/>
    </w:pPr>
    <w:rPr>
      <w:rFonts w:eastAsiaTheme="minorEastAsia"/>
      <w:szCs w:val="20"/>
      <w:lang w:val="nb-NO" w:eastAsia="zh-CN" w:bidi="ne-NP"/>
    </w:rPr>
  </w:style>
  <w:style w:type="table" w:styleId="Lystrutenettuthevingsfarge4">
    <w:name w:val="Light Grid Accent 4"/>
    <w:basedOn w:val="Vanligtabell"/>
    <w:uiPriority w:val="62"/>
    <w:rsid w:val="000835F3"/>
    <w:pPr>
      <w:spacing w:after="0" w:line="240" w:lineRule="auto"/>
    </w:pPr>
    <w:rPr>
      <w:rFonts w:eastAsiaTheme="minorEastAsia"/>
      <w:szCs w:val="20"/>
      <w:lang w:val="nb-NO" w:eastAsia="zh-CN" w:bidi="ne-N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Fotnotetekst">
    <w:name w:val="footnote text"/>
    <w:basedOn w:val="Normal"/>
    <w:link w:val="FotnotetekstTegn"/>
    <w:uiPriority w:val="99"/>
    <w:semiHidden/>
    <w:unhideWhenUsed/>
    <w:rsid w:val="00E73B4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3B47"/>
    <w:rPr>
      <w:sz w:val="20"/>
      <w:szCs w:val="20"/>
    </w:rPr>
  </w:style>
  <w:style w:type="character" w:styleId="Fotnotereferanse">
    <w:name w:val="footnote reference"/>
    <w:basedOn w:val="Standardskriftforavsnitt"/>
    <w:uiPriority w:val="99"/>
    <w:semiHidden/>
    <w:unhideWhenUsed/>
    <w:rsid w:val="00E73B47"/>
    <w:rPr>
      <w:vertAlign w:val="superscript"/>
    </w:rPr>
  </w:style>
  <w:style w:type="table" w:customStyle="1" w:styleId="GridTable4-Accent21">
    <w:name w:val="Grid Table 4 - Accent 21"/>
    <w:basedOn w:val="Vanligtabell"/>
    <w:uiPriority w:val="49"/>
    <w:rsid w:val="005D0A2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Vanligtabell"/>
    <w:uiPriority w:val="49"/>
    <w:rsid w:val="005D0A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rutenett">
    <w:name w:val="Table Grid"/>
    <w:basedOn w:val="Vanligtabell"/>
    <w:uiPriority w:val="39"/>
    <w:rsid w:val="0062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6D7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1714">
      <w:bodyDiv w:val="1"/>
      <w:marLeft w:val="0"/>
      <w:marRight w:val="0"/>
      <w:marTop w:val="0"/>
      <w:marBottom w:val="0"/>
      <w:divBdr>
        <w:top w:val="none" w:sz="0" w:space="0" w:color="auto"/>
        <w:left w:val="none" w:sz="0" w:space="0" w:color="auto"/>
        <w:bottom w:val="none" w:sz="0" w:space="0" w:color="auto"/>
        <w:right w:val="none" w:sz="0" w:space="0" w:color="auto"/>
      </w:divBdr>
    </w:div>
    <w:div w:id="534540090">
      <w:bodyDiv w:val="1"/>
      <w:marLeft w:val="0"/>
      <w:marRight w:val="0"/>
      <w:marTop w:val="0"/>
      <w:marBottom w:val="0"/>
      <w:divBdr>
        <w:top w:val="none" w:sz="0" w:space="0" w:color="auto"/>
        <w:left w:val="none" w:sz="0" w:space="0" w:color="auto"/>
        <w:bottom w:val="none" w:sz="0" w:space="0" w:color="auto"/>
        <w:right w:val="none" w:sz="0" w:space="0" w:color="auto"/>
      </w:divBdr>
    </w:div>
    <w:div w:id="556549615">
      <w:bodyDiv w:val="1"/>
      <w:marLeft w:val="0"/>
      <w:marRight w:val="0"/>
      <w:marTop w:val="0"/>
      <w:marBottom w:val="0"/>
      <w:divBdr>
        <w:top w:val="none" w:sz="0" w:space="0" w:color="auto"/>
        <w:left w:val="none" w:sz="0" w:space="0" w:color="auto"/>
        <w:bottom w:val="none" w:sz="0" w:space="0" w:color="auto"/>
        <w:right w:val="none" w:sz="0" w:space="0" w:color="auto"/>
      </w:divBdr>
    </w:div>
    <w:div w:id="593634873">
      <w:bodyDiv w:val="1"/>
      <w:marLeft w:val="0"/>
      <w:marRight w:val="0"/>
      <w:marTop w:val="0"/>
      <w:marBottom w:val="0"/>
      <w:divBdr>
        <w:top w:val="none" w:sz="0" w:space="0" w:color="auto"/>
        <w:left w:val="none" w:sz="0" w:space="0" w:color="auto"/>
        <w:bottom w:val="none" w:sz="0" w:space="0" w:color="auto"/>
        <w:right w:val="none" w:sz="0" w:space="0" w:color="auto"/>
      </w:divBdr>
    </w:div>
    <w:div w:id="1739402217">
      <w:bodyDiv w:val="1"/>
      <w:marLeft w:val="0"/>
      <w:marRight w:val="0"/>
      <w:marTop w:val="0"/>
      <w:marBottom w:val="0"/>
      <w:divBdr>
        <w:top w:val="none" w:sz="0" w:space="0" w:color="auto"/>
        <w:left w:val="none" w:sz="0" w:space="0" w:color="auto"/>
        <w:bottom w:val="none" w:sz="0" w:space="0" w:color="auto"/>
        <w:right w:val="none" w:sz="0" w:space="0" w:color="auto"/>
      </w:divBdr>
    </w:div>
    <w:div w:id="18930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u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316D-C30B-477D-BA8C-D8B82C05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70A43547</Template>
  <TotalTime>1</TotalTime>
  <Pages>4</Pages>
  <Words>4116</Words>
  <Characters>21819</Characters>
  <Application>Microsoft Office Word</Application>
  <DocSecurity>4</DocSecurity>
  <Lines>181</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NMBU</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Westengen</dc:creator>
  <cp:lastModifiedBy>Ida Folkestad Soltvedt</cp:lastModifiedBy>
  <cp:revision>2</cp:revision>
  <cp:lastPrinted>2017-08-29T09:43:00Z</cp:lastPrinted>
  <dcterms:created xsi:type="dcterms:W3CDTF">2017-09-20T09:32:00Z</dcterms:created>
  <dcterms:modified xsi:type="dcterms:W3CDTF">2017-09-20T09:32:00Z</dcterms:modified>
</cp:coreProperties>
</file>